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KIRÁLY</w:t>
            </w:r>
          </w:p>
          <w:p w:rsidR="00C275A3" w:rsidRDefault="00A96AEC" w:rsidP="00C275A3">
            <w:pPr>
              <w:pStyle w:val="Hallgatokepzes"/>
            </w:pPr>
            <w:r>
              <w:t>Biotechnology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LASZLO TALAS</w:t>
            </w:r>
          </w:p>
          <w:p w:rsidR="00DB4822" w:rsidRDefault="00C275A3" w:rsidP="004D7940">
            <w:pPr>
              <w:pStyle w:val="Hallgatokepzes"/>
            </w:pPr>
            <w:r>
              <w:t>molecular biology </w:t>
            </w:r>
            <w:r w:rsidR="00A96AEC">
              <w:br/>
              <w:t>MSc,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 and Technology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Szemán-Nagy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Imaging and image analysis techniques, presentation Aspergillus nidulans as a model organism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our aim was to Aspergillus nidulans autolísis imaging and image analysis methods have been presented and analyzed.</w:t>
      </w:r>
      <w:r>
        <w:rPr>
          <w:color w:val="000000"/>
          <w:sz w:val="24"/>
          <w:szCs w:val="24"/>
        </w:rPr>
        <w:br/>
        <w:t xml:space="preserve">The Aspergillus nidulans scanning electron microscopy imaging of the presentation process, and through the presentation of a scanning electron microscope, the image analytical methods, presentation techniques, and these imaging studies and image analysts importance in modern research.</w:t>
      </w:r>
      <w:r>
        <w:rPr>
          <w:color w:val="000000"/>
          <w:sz w:val="24"/>
          <w:szCs w:val="24"/>
        </w:rPr>
        <w:br/>
        <w:t xml:space="preserve">The test images mushroom qualitative and quantitative analysis and comparison and evaluation of the results of autolysis and further assist investigation.</w:t>
      </w:r>
      <w:r>
        <w:rPr>
          <w:color w:val="000000"/>
          <w:sz w:val="24"/>
          <w:szCs w:val="24"/>
        </w:rPr>
        <w:br/>
        <w:t xml:space="preserve">The Aspergillus nidulans as one of the most commonly used model organism in the presentation of a theoretical overview.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80284">
    <w:multiLevelType w:val="hybridMultilevel"/>
    <w:lvl w:ilvl="0" w:tplc="29324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80284">
    <w:abstractNumId w:val="15480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778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