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NINA BALOGH</w:t>
            </w:r>
          </w:p>
          <w:p w:rsidR="00C275A3" w:rsidRDefault="00A96AEC" w:rsidP="00C275A3">
            <w:pPr>
              <w:pStyle w:val="Hallgatokepzes"/>
            </w:pPr>
            <w:r>
              <w:t>visual representation</w:t>
            </w:r>
            <w:r>
              <w:br/>
            </w:r>
            <w:r w:rsidR="00E77B23">
              <w:t>BA, 5. semester</w:t>
            </w:r>
          </w:p>
          <w:p w:rsidR="00C265CE" w:rsidRPr="009E5FF1" w:rsidRDefault="00E77B23" w:rsidP="00C275A3">
            <w:pPr>
              <w:pStyle w:val="Hallgatokepzes"/>
              <w:rPr>
                <w:b/>
                <w:caps/>
              </w:rPr>
            </w:pPr>
            <w:r>
              <w:t>University of Szeged</w:t>
            </w:r>
            <w:r w:rsidR="00C275A3">
              <w:br/>
            </w:r>
            <w:r w:rsidR="00DB4822">
              <w:t>Juhász Gyula Teacher Training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Alajos Eszik</w:t>
            </w:r>
          </w:p>
          <w:p w:rsidR="00DB4822" w:rsidRDefault="00DB4822" w:rsidP="00E11062">
            <w:pPr>
              <w:pStyle w:val="Konzulensek"/>
            </w:pPr>
            <w:r w:rsidRPr="00DB4822">
              <w:t>associate professor,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I'm from Turkey !? II.</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When I was doing this work I was aim for simplicity. During the work I was in Turkey with Erasmus-program, so I had got a chance to know the turkish culture. Thats why i was making lots of photographs from people whose live there. I was aim for immortalize moments, what are characteristic and daily. When i was doing this competition essay i was using these photographs. We can see the old women who is taking some wood sticks, the students whose are going to school and the group of praying manhood, these are the moments of everyday life. I was making linoleum-cutting. Firstly i was making the grey surface, after that i was cutting the second surface, the black one. I was trying to play with the black, grey and white area, and the signs of engraver.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381164">
    <w:multiLevelType w:val="hybridMultilevel"/>
    <w:lvl w:ilvl="0" w:tplc="625937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381164">
    <w:abstractNumId w:val="4438116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303824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