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DÉR JULIANNA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Roskó Gábor</w:t>
            </w:r>
          </w:p>
          <w:p w:rsidR="00DB4822" w:rsidRDefault="00DB4822" w:rsidP="00E11062">
            <w:pPr>
              <w:pStyle w:val="Konzulensek"/>
            </w:pPr>
            <w:r w:rsidRPr="00DB4822">
              <w:t>e.docens,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Szófia III. 70x50 papírmetszet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Szófia I.-III. című munkám egy háromrészes grafikai sorozat. Papírmetszés technikájával készültek, transzparens festéket használva a nyomtatáshoz. Készítésük előtt Szófiában fotókat készítettem a teljesen elhagyatott, hatalmas épületekről, különösen azoknak a betört ablakairól. Ezeknek a "grafikai ablakoknak" az ötlete ekkor jött létre. Igyekeztem az elhagyatottság érzetét létrehozni a különleges formákkal és technikával. Az ablakok, akár darabokra törtek, akár épek, egyszersmind a fénnyel is azonosíthatóak. A fényszerű hatás elérése érdekében választottam a transzparens festéket nyomtatásnál, így a különböző színes rétegek egymással keveredve és a papír fehérjét átengedve éteri hatást keltenek. A munkák elkészítésének kiinduló célja a törött üvegek gyönyörű formáinak feltérképezése és a témában való további kísérletezés volt, mindezt azzal az érzettel együttesen megjelenítve, amit Szófia városa nyújtott számomra.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847620">
    <w:multiLevelType w:val="hybridMultilevel"/>
    <w:lvl w:ilvl="0" w:tplc="179564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847620">
    <w:abstractNumId w:val="758476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26226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