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DEMJÉN MELINDA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Fények I. 20x30 fotó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fotók ugyanazon a helyen készültek úgy nevezett "Zoom While Shooting" techinkával.</w:t>
      </w:r>
      <w:r>
        <w:rPr>
          <w:color w:val="000000"/>
          <w:sz w:val="24"/>
          <w:szCs w:val="24"/>
        </w:rPr>
        <w:br/>
        <w:t xml:space="preserve">Elég sokféleképp próbálkoztam a lehetőségekkel a feladatra. Mivel a fényképezőgépet nem lehet mozgatni ezért zoom objektívet használtam a hatás elérésére. Ez mindenképpen szükséges, hogy a fényképezőgépben jöjjön létre a hatás és így nem fontos utómunka a számítógépen.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58058">
    <w:multiLevelType w:val="hybridMultilevel"/>
    <w:lvl w:ilvl="0" w:tplc="81126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58058">
    <w:abstractNumId w:val="968580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593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