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SOTER</w:t>
            </w:r>
          </w:p>
          <w:p w:rsidR="00C275A3" w:rsidRDefault="00A96AEC" w:rsidP="00C275A3">
            <w:pPr>
              <w:pStyle w:val="Hallgatokepzes"/>
            </w:pPr>
            <w:r>
              <w:t>mechanical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Bende Margit</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Controlling of chaos in mechanical systems with the help of OGY-algorithm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chaos theory deals with non-linear dynamics systems whose behaviour cannot be predicted in the long term. Chaos, as a field of science was born in the second half of the 19th century. The chaotic behaviour was revealed in various systems in several fields (mechanics, electronics, economics, etc.), however the regulation of these movements remained unsolved until 1990.</w:t>
      </w:r>
    </w:p>
    <w:p>
      <w:pPr>
        <w:pBdr/>
        <w:spacing w:before="240" w:after="240" w:line="240" w:lineRule="auto"/>
        <w:ind w:left="0" w:right="0"/>
        <w:jc w:val="left"/>
      </w:pPr>
      <w:r>
        <w:rPr>
          <w:color w:val="000000"/>
          <w:sz w:val="24"/>
          <w:szCs w:val="24"/>
        </w:rPr>
        <w:t xml:space="preserve">This year, three researchers of the University of Maryland (Edward Ott, Celso Grebogi and James A. Yorke) achieved a breakthrough in this field with their paper entitled Controlling Chaos. With the help of their method the chaotic movement could be transformed into regular one in several systems. In the essay we regulated two mechanical systems in two different ways.</w:t>
      </w:r>
    </w:p>
    <w:p>
      <w:pPr>
        <w:pBdr/>
        <w:spacing w:before="240" w:after="240" w:line="240" w:lineRule="auto"/>
        <w:ind w:left="0" w:right="0"/>
        <w:jc w:val="left"/>
      </w:pPr>
      <w:r>
        <w:rPr>
          <w:color w:val="000000"/>
          <w:sz w:val="24"/>
          <w:szCs w:val="24"/>
        </w:rPr>
        <w:t xml:space="preserve">Firstly we regulated the movement of a ball bouncing on a harmonically forced oscillator: The algorithm made by us changes the frequency of the oscillator’s excitation so that a periodical movement could be created, that is the ball could bounce up to the same height after each collision.</w:t>
      </w:r>
    </w:p>
    <w:p>
      <w:pPr>
        <w:pBdr/>
        <w:spacing w:before="240" w:after="240" w:line="240" w:lineRule="auto"/>
        <w:ind w:left="0" w:right="0"/>
        <w:jc w:val="left"/>
      </w:pPr>
      <w:r>
        <w:rPr>
          <w:color w:val="000000"/>
          <w:sz w:val="24"/>
          <w:szCs w:val="24"/>
        </w:rPr>
        <w:t xml:space="preserve">As a second chaotic system we chose a harmonically forced Duffing-oscillator. We simulated the movement of the vibrating system numerically, then we determined the matrix and vectors necessary to the regulation with the help of the measured records and various statistical methods. We carried out the regulation by changing the amplitude of excitation. The beauty of OGY-way can be really seen in this procedure since the regulating algorithm does not need equations which describe the system. It is enough to measure only one signal, to watch what is happening and intervene at a given moment.</w:t>
      </w:r>
    </w:p>
    <w:p>
      <w:pPr>
        <w:pBdr/>
        <w:spacing w:before="240" w:after="240" w:line="240" w:lineRule="auto"/>
        <w:ind w:left="0" w:right="0"/>
        <w:jc w:val="left"/>
      </w:pPr>
      <w:r>
        <w:rPr>
          <w:color w:val="000000"/>
          <w:sz w:val="24"/>
          <w:szCs w:val="24"/>
        </w:rPr>
        <w:t xml:space="preserve">Bibliography:</w:t>
      </w:r>
    </w:p>
    <w:p>
      <w:pPr>
        <w:pBdr/>
        <w:spacing w:before="240" w:after="240" w:line="240" w:lineRule="auto"/>
        <w:ind w:left="0" w:right="0"/>
        <w:jc w:val="left"/>
      </w:pPr>
      <w:r>
        <w:rPr>
          <w:color w:val="000000"/>
          <w:sz w:val="24"/>
          <w:szCs w:val="24"/>
        </w:rPr>
        <w:t xml:space="preserve">1. E. Ott, C. Grebogi, J.A. Yorke: Controlling Chaos, Phys. Rev. Lett. 64 (1990)</w:t>
      </w:r>
      <w:r>
        <w:rPr>
          <w:color w:val="000000"/>
          <w:sz w:val="24"/>
          <w:szCs w:val="24"/>
        </w:rPr>
        <w:br/>
        <w:t xml:space="preserve">2. S.Bocaletti, C. Grebogi, Y.-C. Lai, H. Mancini, D. Maza: The control of chaos: Theory and applications, Physics Reports 329 (2000) 103-197</w:t>
      </w:r>
      <w:r>
        <w:rPr>
          <w:color w:val="000000"/>
          <w:sz w:val="24"/>
          <w:szCs w:val="24"/>
        </w:rPr>
        <w:br/>
        <w:t xml:space="preserve">3. P.J. Holmes: The dynamics of repeated impacts with a sinusoidally vibrating table, Journal of Sound and Vibration (1982) 84(2), 173-189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61855">
    <w:multiLevelType w:val="hybridMultilevel"/>
    <w:lvl w:ilvl="0" w:tplc="74467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61855">
    <w:abstractNumId w:val="82661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787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