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HIDAS ANNA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MÁTYÁS DÓRA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Zelei Ambrus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MTA-BME Gépek és Jármûvek Dinamikája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Bencsik László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Megfogó egység mechanikai modellezése a szingularitást kihasználva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ACROBOTER (Autonomous Collaborative Robots to Swing and Work in Everyday EnviRonment) egy EU projekt keretében fejlesztett beltéri szerviz robot. Alapgondolata, hogy egy épületben a legnagyobb szabad felület a mennyezet. Ebből adódik, hogy ez a rendszer egy, a mennyezetre szerelt rácson, a rácspontokhoz (anchor pontok) való kapcsolódás megváltoztatásával mozog. A mászóegységhez kapcsolódó, csévélhető kötélen függő lengő egységet légcsatornázott ventillátorok működtetik, és feladata kisebb tárgyak vagy más kisebb mobilitású (pl. földön mozgó) szerviz robotok három dimenzióban történő mozgatása.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létező mechanizmus problémája, hogy a mászóegysége nagyon lassan változtat pozíciót, mivel csavarok becsavarásával rögzíti magát. Ezen túl annak köszönhetően, hogy a tárcsák kivitelezése pontatlan, a szerkezet képtelen megfelelően működni. A mászóegység megfogó mechanizmusának koncepcionális tervezését egy korábbi munkában már elkezdték [1].</w:t>
      </w:r>
      <w:r>
        <w:rPr>
          <w:color w:val="000000"/>
          <w:sz w:val="24"/>
          <w:szCs w:val="24"/>
        </w:rPr>
        <w:br/>
        <w:t xml:space="preserve">Az újratervezett megfogó egység a gyorsleszorítók elvén működik, ami az ipar különböző területein használatos. Például hegesztés során, az alkatrészek összefogására, vagy asztalosműhelyekben bútor összeragasztásához alkalmazzák.</w:t>
      </w:r>
      <w:r>
        <w:rPr>
          <w:color w:val="000000"/>
          <w:sz w:val="24"/>
          <w:szCs w:val="24"/>
        </w:rPr>
        <w:br/>
        <w:t xml:space="preserve">A szingularitásnak köszönhetően a megfogó erő a mechanizmus teherbíró képességével lesz egyenlő, mivel így viszonylag kis aktuátorerő szükséges a megfogáshoz. Továbbá, ha a szerkezet elérte a szinguláris helyzetet, nagyfokú biztonságot garantál, még áramkimaradás esetén is, amely a robot sajátosságai miatt elengedhetetlen.</w:t>
      </w:r>
      <w:r>
        <w:rPr>
          <w:color w:val="000000"/>
          <w:sz w:val="24"/>
          <w:szCs w:val="24"/>
        </w:rPr>
        <w:br/>
        <w:t xml:space="preserve">A kérdés a következő: Lehet-e hatékonyan felhasználni az ilyen típusú szorítókat egy robotrendszer esetén?</w:t>
      </w:r>
      <w:r>
        <w:rPr>
          <w:color w:val="000000"/>
          <w:sz w:val="24"/>
          <w:szCs w:val="24"/>
        </w:rPr>
        <w:br/>
        <w:t xml:space="preserve">Ezen munka célja a konstrukció működőképességének vizsgálata, valamint a fizikai paraméterek optimalizálása a mászóegységre nézve. Továbbá a tanulmány egy szisztematikus módszert kíván adni, mely széles körben alkalmazható hasonló megfogó és szorító mechanizmusok tervezéséhez.</w:t>
      </w:r>
      <w:r>
        <w:rPr>
          <w:color w:val="000000"/>
          <w:sz w:val="24"/>
          <w:szCs w:val="24"/>
        </w:rPr>
        <w:br/>
        <w:t xml:space="preserve">A vizsgált négycsuklós mechanizmus több test dinamikai rendszerként kerül modellezésre [2]. A kinematikai leírás természetes koordinátákkal történik, a szokásos minimális számú általános koordináta használata helyett, annak érdekében, hogy a trigonometrikus transzcendens függvények elkerülhetőek legyenek, csökkentve ezáltal a számítások időigényét. Mindamellett a szingularitás modellezése és feloldása egy kihívást jelentő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Tóth Attila, Acroboter mászóegység koncepció tervezési feladat, Budapest, 2012</w:t>
      </w:r>
      <w:r>
        <w:rPr>
          <w:color w:val="000000"/>
          <w:sz w:val="24"/>
          <w:szCs w:val="24"/>
        </w:rPr>
        <w:br/>
        <w:t xml:space="preserve">[2] Javier Garcia de Jalón, Eduardo Bayo, Kinematic and Dynamic Simulation of Multibody Systems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35195">
    <w:multiLevelType w:val="hybridMultilevel"/>
    <w:lvl w:ilvl="0" w:tplc="59589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35195">
    <w:abstractNumId w:val="12135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34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