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DÁVID</w:t>
            </w:r>
          </w:p>
          <w:p w:rsidR="00C275A3" w:rsidRDefault="00A96AEC" w:rsidP="00C275A3">
            <w:pPr>
              <w:pStyle w:val="Hallgatokepzes"/>
            </w:pPr>
            <w:r>
              <w:t>Géptervező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Marschek Zoltán</w:t>
            </w:r>
          </w:p>
          <w:p w:rsidR="00DB4822" w:rsidRDefault="00DB4822" w:rsidP="00E11062">
            <w:pPr>
              <w:pStyle w:val="Konzulensek"/>
            </w:pPr>
            <w:r w:rsidRPr="00DB4822">
              <w:t>CAD szakértő,  S&amp;T Consulting Hungary Kft.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Top-Down felépítésű modellrendszer Formula Student versenyautókhoz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és Gazdaságtudományi Egyetemen Formula Student csapatának tagjaként – a 2008-as megalakulás évétől kezdve – folyamatosan részt veszek a versenyautók tervezésében, fejlesztésében és 2009-től az építésében is. A csapat 2010 óta használja a PTC termékét, a Pro/Engineer később Creo Parametric néven ismert CAD szoftvereket, melyben eddig négy autót terveztünk meg.</w:t>
      </w:r>
      <w:r>
        <w:rPr>
          <w:color w:val="000000"/>
          <w:sz w:val="24"/>
          <w:szCs w:val="24"/>
        </w:rPr>
        <w:br/>
        <w:t xml:space="preserve">A Formula Student nemzetközi versenysorozat autóinak nagy részét a diákok önállóan hozzák létre. Beleértve a koncepcióváltozatok kidolgozását, értékelését, a több szempontot figyelembe vevő, a csapat számára optimális konstrukció kiválasztását, a gyártást, szerelést, tesztelést és a versenyzést is. A csapat létszámát, a sokrétű feladatokat, ill. felelősségi köröket tekintve ez egy összetett, komplex feladat. Egy autó CAD modellszinten több mint 5000 alkatrészt tartalmaz, melyeknek száma és kidolgozottsága évről-évre növekszik, javul. Egy ilyen nagyméretű modell karbantartásához és fenntartásához elengedhetetlen a részegységek és alkatrészek strukturális rendezettsége, melyet legkönnyebben az ún. fentről-lefelé történő (Top-Down design) tervezési elvvel lehet megvalósítani. Ezek a megoldások és módszerek általában a nagyobb cégek és vállalatok Know-How-jába tartoznak, melyek nem nyilvánosak. A csapat több éves tervezési tapasztalataira alapozva egy saját felépítésű modellrendszert, szabályrendszert és beállítás környezetet dolgoztam- és fejlesztettem ki, melyet munkámban szeretnék bemutatni.</w:t>
      </w:r>
      <w:r>
        <w:rPr>
          <w:color w:val="000000"/>
          <w:sz w:val="24"/>
          <w:szCs w:val="24"/>
        </w:rPr>
        <w:br/>
        <w:t xml:space="preserve">Az általam kifejlesztett modell- és felépítésrendszer lehetővé teszi a rendkívül gyors és iteratív tervezést koncepcionális és analitikus megközelítésből is. A felépítés továbbá lehetővé teszi a csoportmunkát, ill. a hozzá készült kezelési útmutató alapján csökkenthető a program betanulási ideje.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79199">
    <w:multiLevelType w:val="hybridMultilevel"/>
    <w:lvl w:ilvl="0" w:tplc="39663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79199">
    <w:abstractNumId w:val="20879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039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