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ILDIKO SZUCS</w:t>
            </w:r>
          </w:p>
          <w:p w:rsidR="00C275A3" w:rsidRDefault="00A96AEC" w:rsidP="00C275A3">
            <w:pPr>
              <w:pStyle w:val="Hallgatokepzes"/>
            </w:pPr>
            <w:r>
              <w:t>mechanical engineering</w:t>
            </w:r>
            <w:r>
              <w:br/>
            </w:r>
            <w:r w:rsidR="00E77B23">
              <w:t>MSc, 9.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Simenfalvi PhD</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planar plates by standard, experimental and simulation methods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Our modern world would be unimaginable without factories, our consumer society demands their existences.The development of different technologies had a long way since the first Industrial Revolution.This development contains not only the innovation of machines. Because of smaller malfunctions, accidents and even industrial catastrophes, several fields which are connected to production (maintenance, occupational health and safety, safety technology) raised a lot of questions. One of these questions is the designing of planar plated structeres for special loads.</w:t>
      </w:r>
    </w:p>
    <w:p>
      <w:pPr>
        <w:pBdr/>
        <w:spacing w:before="240" w:after="240" w:line="240" w:lineRule="auto"/>
        <w:ind w:left="0" w:right="0"/>
        <w:jc w:val="left"/>
      </w:pPr>
      <w:r>
        <w:rPr>
          <w:color w:val="000000"/>
          <w:sz w:val="24"/>
          <w:szCs w:val="24"/>
        </w:rPr>
        <w:t xml:space="preserve"> Application of planar plated structures is economical, when operating pressure is near atmospheric. In these processes like filtration or drying, there is a risk of dust explosion which can cause the fast increase of temperature and pressure. Naturally we design our structures for operating condition, not for these rare events but it’s important to know the loadability of our structures in the case of non operating condition. Planar plated structures build up from rectangular metal plates, so we have to examine the behaviour of these plates. In my thesis I would like to draw conclusions from the results of finite element, calculations according to Eurocode standard and measurments in the laboratory of the Mechanical Engineering for Chemical Industrial Department which can be innovative for the designing of planar plated structures.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98439">
    <w:multiLevelType w:val="hybridMultilevel"/>
    <w:lvl w:ilvl="0" w:tplc="37431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98439">
    <w:abstractNumId w:val="483984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887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