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ENDRE GEVICSER</w:t>
            </w:r>
          </w:p>
          <w:p w:rsidR="00C275A3" w:rsidRDefault="00A96AEC" w:rsidP="00C275A3">
            <w:pPr>
              <w:pStyle w:val="Hallgatokepzes"/>
            </w:pPr>
            <w:r>
              <w:t>sculptor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Varga Dla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Lengyel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178,5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Process of making sculpture was important for me. My purpose was siplification the form. From one dificult plan, how can be one simplistic.</w:t>
      </w:r>
      <w:r>
        <w:rPr>
          <w:color w:val="000000"/>
          <w:sz w:val="24"/>
          <w:szCs w:val="24"/>
        </w:rPr>
        <w:br/>
        <w:t xml:space="preserve">This sculpturre was made eight month. In this time changed my thinking. I am in pursuit of simplification and severity on my sculpture.</w:t>
      </w:r>
      <w:r>
        <w:rPr>
          <w:color w:val="000000"/>
          <w:sz w:val="24"/>
          <w:szCs w:val="24"/>
        </w:rPr>
        <w:br/>
        <w:t xml:space="preserve">The sculpture name is 178,5 cm. This name stem from the craving mistake. The sculpture is same tall as I am.</w:t>
      </w:r>
      <w:r>
        <w:rPr>
          <w:color w:val="000000"/>
          <w:sz w:val="24"/>
          <w:szCs w:val="24"/>
        </w:rPr>
        <w:br/>
        <w:t xml:space="preserve">I don't want to weigh with the spectator, because of this it's that simple the design. The important is the simpleness in here.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95568">
    <w:multiLevelType w:val="hybridMultilevel"/>
    <w:lvl w:ilvl="0" w:tplc="33223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95568">
    <w:abstractNumId w:val="77495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241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