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CSIZEK</w:t>
            </w:r>
          </w:p>
          <w:p w:rsidR="00C275A3" w:rsidRDefault="00A96AEC" w:rsidP="00C275A3">
            <w:pPr>
              <w:pStyle w:val="Hallgatokepzes"/>
            </w:pPr>
            <w:r>
              <w:t>Sculpture 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Colin Foster Dla 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Visual biopsy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Visual Biopsy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Tamás Csizek</w:t>
      </w:r>
      <w:r>
        <w:rPr>
          <w:color w:val="000000"/>
          <w:sz w:val="24"/>
          <w:szCs w:val="24"/>
        </w:rPr>
        <w:br/>
        <w:br/>
        <w:t xml:space="preserve">Dr. Colin Foster</w:t>
      </w:r>
      <w:r>
        <w:rPr>
          <w:color w:val="000000"/>
          <w:sz w:val="24"/>
          <w:szCs w:val="24"/>
        </w:rPr>
        <w:br/>
        <w:t xml:space="preserve">professor</w:t>
      </w:r>
      <w:r>
        <w:rPr>
          <w:color w:val="000000"/>
          <w:sz w:val="24"/>
          <w:szCs w:val="24"/>
        </w:rPr>
        <w:br/>
        <w:br/>
        <w:t xml:space="preserve">These cored forms are made of chamotte clay. Following the sculpting, I made the firstling and I burnished it's surface without any patina. Placed on a matte black prism-formed pedestal. My goal is the conscious leaving of the generally accepted structural, architectural rules, searching, and executing something new. More familiarity to the nature, organic, curved, barely structured forms.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51260">
    <w:multiLevelType w:val="hybridMultilevel"/>
    <w:lvl w:ilvl="0" w:tplc="31510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51260">
    <w:abstractNumId w:val="37651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396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