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NYERGES</w:t>
            </w:r>
          </w:p>
          <w:p w:rsidR="00C275A3" w:rsidRDefault="00A96AEC" w:rsidP="00C275A3">
            <w:pPr>
              <w:pStyle w:val="Hallgatokepzes"/>
            </w:pPr>
            <w:r>
              <w:t>Mechanical Engineering</w:t>
            </w:r>
            <w:r>
              <w:br/>
            </w:r>
            <w:r w:rsidR="00E77B23">
              <w:t>BSc, 7.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Szilágyi</w:t>
            </w:r>
          </w:p>
          <w:p w:rsidR="00DB4822" w:rsidRDefault="00DB4822" w:rsidP="00E11062">
            <w:pPr>
              <w:pStyle w:val="Konzulensek"/>
            </w:pPr>
            <w:r w:rsidRPr="00DB4822">
              <w:t>associate professor, ME GÉK</w:t>
            </w:r>
          </w:p>
        </w:tc>
      </w:tr>
      <w:tr w:rsidR="00DB4822" w:rsidTr="00DB4822">
        <w:tc>
          <w:tcPr>
            <w:tcW w:w="9854" w:type="dxa"/>
          </w:tcPr>
          <w:p w:rsidR="00DB4822" w:rsidRPr="00DB4822" w:rsidRDefault="00DB4822" w:rsidP="004D7940">
            <w:pPr>
              <w:pStyle w:val="Konzulensek"/>
            </w:pPr>
            <w:r w:rsidRPr="00DB4822">
              <w:t>Dr. György Takács</w:t>
            </w:r>
          </w:p>
          <w:p w:rsidR="00DB4822" w:rsidRDefault="00DB4822" w:rsidP="00E11062">
            <w:pPr>
              <w:pStyle w:val="Konzulensek"/>
            </w:pPr>
            <w:r w:rsidRPr="00DB4822">
              <w:t>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Applying of finete element analysis in static stiffness study of machine tools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spent my summer intership on Department of Power Tools in University of Miskolc. Under my work I took up with static stiffness study of a formidable plate rolling equipment which type of UBBDA 4500. The department got this project from a energetics profile company where they handle for example the machining formidable pressure reservoir. This plates can be so thick under the manufacturing of this big force can worth the device. Because of this the frame of the equipment worth continous deformation due to the decade of time.</w:t>
      </w:r>
    </w:p>
    <w:p>
      <w:pPr>
        <w:pBdr/>
        <w:spacing w:before="240" w:after="240" w:line="240" w:lineRule="auto"/>
        <w:ind w:left="0" w:right="0"/>
        <w:jc w:val="left"/>
      </w:pPr>
      <w:r>
        <w:rPr>
          <w:color w:val="000000"/>
          <w:sz w:val="24"/>
          <w:szCs w:val="24"/>
        </w:rPr>
        <w:t xml:space="preserve">Under my tesis I investigated the continous deformation with finite element analysis. According to these mentioned high forces the frame of the device is corkscrewed declined and the main plains are bruised. Due to the bruising the breaking plate destroyed between the cables according to this these plates needs to be changed many times. During my work I tested the bruised surface of the device to be able to repair and to amplify the frame as well. During the last mentioned task stiffness plates are implemented inside the frame and outside as well. The positions of these plates are depended on the position of the highest moving distances.</w:t>
      </w:r>
    </w:p>
    <w:p>
      <w:pPr>
        <w:pBdr/>
        <w:spacing w:before="240" w:after="240" w:line="240" w:lineRule="auto"/>
        <w:ind w:left="0" w:right="0"/>
        <w:jc w:val="left"/>
      </w:pPr>
      <w:r>
        <w:rPr>
          <w:color w:val="000000"/>
          <w:sz w:val="24"/>
          <w:szCs w:val="24"/>
        </w:rPr>
        <w:t xml:space="preserve">In case of writing my project I seeked to present the options to repairing and amplifying the device. First I checked the results of the finite element analysis on the based device after that I compared the results between the modifications and the basic and I choosed the best one of the versions.</w:t>
      </w:r>
    </w:p>
    <w:p>
      <w:pPr>
        <w:pBdr/>
        <w:spacing w:before="240" w:after="240" w:line="240" w:lineRule="auto"/>
        <w:ind w:left="0" w:right="0"/>
        <w:jc w:val="left"/>
      </w:pPr>
      <w:r>
        <w:rPr>
          <w:color w:val="000000"/>
          <w:sz w:val="24"/>
          <w:szCs w:val="24"/>
        </w:rPr>
        <w:t xml:space="preserve">Under my task I used the Pro/MECHANIKA finite element measurement system to analise the mentioned device.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03335">
    <w:multiLevelType w:val="hybridMultilevel"/>
    <w:lvl w:ilvl="0" w:tplc="561545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03335">
    <w:abstractNumId w:val="689033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32060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