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DOMBI</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Karolina Janacsek, PhD</w:t>
            </w:r>
          </w:p>
          <w:p w:rsidR="00DB4822" w:rsidRDefault="00DB4822" w:rsidP="00E11062">
            <w:pPr>
              <w:pStyle w:val="Konzulensek"/>
            </w:pPr>
            <w:r w:rsidRPr="00DB4822">
              <w:t>Assistant professor, ELTE PPK Eötvös Lóránd University, Faculty of Education and Psychology
Department of Clinical Psychology and Addictology</w:t>
            </w:r>
          </w:p>
        </w:tc>
      </w:tr>
      <w:tr w:rsidR="00DB4822" w:rsidTr="00DB4822">
        <w:tc>
          <w:tcPr>
            <w:tcW w:w="9854" w:type="dxa"/>
          </w:tcPr>
          <w:p w:rsidR="00DB4822" w:rsidRPr="00DB4822" w:rsidRDefault="00DB4822" w:rsidP="004D7940">
            <w:pPr>
              <w:pStyle w:val="Konzulensek"/>
            </w:pPr>
            <w:r w:rsidRPr="00DB4822">
              <w:t>Dezső Németh, PhD</w:t>
            </w:r>
          </w:p>
          <w:p w:rsidR="00DB4822" w:rsidRDefault="00DB4822" w:rsidP="00E11062">
            <w:pPr>
              <w:pStyle w:val="Konzulensek"/>
            </w:pPr>
            <w:r w:rsidRPr="00DB4822">
              <w:t>Associate professor, ELTE PPK Eötvös Lóránd University, Faculty of Education and Psychology
Department of Clinical Psychology and Addictology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is human communication so fluent? The investigation of interactive alignment in dialogues from childhood to late adulthood.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our study was to prove the presence of interactive alignment in dialogues (Garrod and Pickering, 2004) and to investigate the relationship between interactive alignment and the ’theory of mind’ from childhood to late adulthood. According to the theory of the interactive alignment, the conversation is fast and understandable between partners, because of the automatic alignment of linguistic representations. 142 participants took part in our research, clustered into seven age groups: 5-6 years old, 7-10, 11-14, 15-18, 20-23, 24-37 and 60-77 years old. Interactive alignment was measured by a complex test battery designed by our research team. It consisted of picture descriptions, lexical and linguistic tasks, theory of mind tests, and identification of emotions. We found interactive alignment of lexical and linguistic representations during language production in dialogues. Taking into consideration the alignment of the different age groups, children showed similar or even higher level of alignment on certain tasks than adults or elderly people, evenmore, a kind of decrease can be observed in the level of alignment over the years of age. The theory of the development of automatic social and cognitive skills can support this result, as it has already been proved that skill learning processes are better in childhood than adulthood. On the other hand, the relationship between „cold” theory of mind and interactive alignment cannot be proved definitely, therefore, there is no such tendency that those who perform better on the tests of theory of mind, have stronger alignment on linguistic and lexical tasks. This result can refer to the fact that interactive alignment is a much more automatic process than we have thought so far.</w:t>
      </w:r>
    </w:p>
    <w:p>
      <w:pPr>
        <w:pBdr/>
        <w:spacing w:before="240" w:after="240" w:line="240" w:lineRule="auto"/>
        <w:ind w:left="0" w:right="0"/>
        <w:jc w:val="left"/>
      </w:pPr>
      <w:r>
        <w:rPr>
          <w:color w:val="000000"/>
          <w:sz w:val="24"/>
          <w:szCs w:val="24"/>
        </w:rPr>
        <w:t xml:space="preserve">Keywords: interactive alignment, automatic process, dialogue, theory of mind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90842">
    <w:multiLevelType w:val="hybridMultilevel"/>
    <w:lvl w:ilvl="0" w:tplc="34119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90842">
    <w:abstractNumId w:val="57690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864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