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ANDREW ATTILA TERDIK</w:t>
            </w:r>
          </w:p>
          <w:p w:rsidR="00C275A3" w:rsidRDefault="00A96AEC" w:rsidP="00C275A3">
            <w:pPr>
              <w:pStyle w:val="Hallgatokepzes"/>
            </w:pPr>
            <w:r>
              <w:t>Mechanical Engineer</w:t>
            </w:r>
            <w:r>
              <w:br/>
            </w:r>
            <w:r w:rsidR="00E77B23">
              <w:t>Unified, 9.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Eszter Bognar</w:t>
            </w:r>
          </w:p>
          <w:p w:rsidR="00DB4822" w:rsidRDefault="00DB4822" w:rsidP="00E11062">
            <w:pPr>
              <w:pStyle w:val="Konzulensek"/>
            </w:pPr>
            <w:r w:rsidRPr="00DB4822">
              <w:t>Assistant professor, BME GÉK</w:t>
            </w:r>
          </w:p>
        </w:tc>
      </w:tr>
      <w:tr w:rsidR="00DB4822" w:rsidTr="00DB4822">
        <w:tc>
          <w:tcPr>
            <w:tcW w:w="9854" w:type="dxa"/>
          </w:tcPr>
          <w:p w:rsidR="00DB4822" w:rsidRPr="00DB4822" w:rsidRDefault="00DB4822" w:rsidP="004D7940">
            <w:pPr>
              <w:pStyle w:val="Konzulensek"/>
            </w:pPr>
            <w:r w:rsidRPr="00DB4822">
              <w:t>Dr. Miklos Weszl</w:t>
            </w:r>
          </w:p>
          <w:p w:rsidR="00DB4822" w:rsidRDefault="00DB4822" w:rsidP="00E11062">
            <w:pPr>
              <w:pStyle w:val="Konzulensek"/>
            </w:pPr>
            <w:r w:rsidRPr="00DB4822">
              <w:t>qualified pharmacist,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Teljes emberi állkapocscsontok elemzése képalkotó technikával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this study I look at publications touching on the construction, load-bearing, and material characteristics of human mandibles. At the international level, the researchers pay particular attention to the mandible related experiments and investigations, particularly for dental implantation purposes. In many articles typical values of certain finite elements of jaw bones are measured and on the basis of these, deductions are made for load-bearing strength [1], while others perform mechanical tests on cross-sections of mandible and extrapolate these to the whole bone [2]. Publications which analyse the intact mandible are extremely rare. The Department of Materials Science and Engineering at the Budapest University of Technology and Economics has for more than 12 years been actively involved with the testing and development of medical equipment. Precisely because of this, the accumulated experience of the department made a good starting point for my research. I set myself the goal of preparing, with the help of a high resolution CT scan (YXILON Y.CT Modular), a detailed analysis of the topography of a mandible. The jaw bone studied in this way was obtained from human cadavers. With this test I define the quantity of bone mass found in the entire mandible compared to the total bone volume. Currently 1 mandible has been obtained and with this I completed this analysis. I scanned the bone in layers at 0.1 mm intervals. This procedure was repeated in three orthogonal directions, x, y, and z. The pictures thus obtained, 3 times 500 images per mandible, were analysed using software on the basis of their greyness levels. By means of greyness levels the program distinguished bone mass from soft tissues. With this it was possible to establish which percentage of total bone mass was structurally effective and which took no part in load bearing. In the near future this proof-of-process test will be repeated on a large number of samples and the statistical results promise to yield for example bone-mass quantities related to patients’ age and sex. Information obtained on this basis might influence the geometry of implants and typical implantation strategies. In addition to this, knowledge amassed from this data could be the basis for the development of bone-substitution methods.   </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208674">
    <w:multiLevelType w:val="hybridMultilevel"/>
    <w:lvl w:ilvl="0" w:tplc="186669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208674">
    <w:abstractNumId w:val="102086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74901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