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LENGYEL</w:t>
            </w:r>
          </w:p>
          <w:p w:rsidR="00C275A3" w:rsidRDefault="00A96AEC" w:rsidP="00C275A3">
            <w:pPr>
              <w:pStyle w:val="Hallgatokepzes"/>
            </w:pPr>
            <w:r>
              <w:t>Mechanical engineer</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Eszter Bognár</w:t>
            </w:r>
          </w:p>
          <w:p w:rsidR="00DB4822" w:rsidRDefault="00DB4822" w:rsidP="00E11062">
            <w:pPr>
              <w:pStyle w:val="Konzulensek"/>
            </w:pPr>
            <w:r w:rsidRPr="00DB4822">
              <w:t>assistant professor, BME GÉK</w:t>
            </w:r>
          </w:p>
        </w:tc>
      </w:tr>
      <w:tr w:rsidR="00DB4822" w:rsidTr="00DB4822">
        <w:tc>
          <w:tcPr>
            <w:tcW w:w="9854" w:type="dxa"/>
          </w:tcPr>
          <w:p w:rsidR="00DB4822" w:rsidRPr="00DB4822" w:rsidRDefault="00DB4822" w:rsidP="004D7940">
            <w:pPr>
              <w:pStyle w:val="Konzulensek"/>
            </w:pPr>
            <w:r w:rsidRPr="00DB4822">
              <w:t>Dr. Kristóf Bobor</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Hardness test of pathological stents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Thanks to the development of modern medicine, several tools and methods are available to physician, which can be successfully applied to prolong our lives. Over the past 30 years, several solutions have been found to more, high incidence cardiovascular diseases using the so-called stents, which are able to defend ourselves successfully against the fatal aneurysm and aortic stenosis.</w:t>
      </w:r>
      <w:r>
        <w:rPr>
          <w:color w:val="000000"/>
          <w:sz w:val="24"/>
          <w:szCs w:val="24"/>
        </w:rPr>
        <w:br/>
        <w:t xml:space="preserve">The stent is a tubular mesh shaped implant made of biocompatible material. The stent is implanted in "compressed" state with a catheter into the narrowed section of the artery. Expanding the stent to corresponding size it is able to restore the original diameter of the vessel to ensure the undisturbed blood flow.</w:t>
      </w:r>
      <w:r>
        <w:rPr>
          <w:color w:val="000000"/>
          <w:sz w:val="24"/>
          <w:szCs w:val="24"/>
        </w:rPr>
        <w:br/>
        <w:t xml:space="preserve">The stents went through a huge development, their use has become routine in cardiology nowadays. More and more people are undergoing stent surgery, therefore the reliability and lifetime of stents has become essential, because it is a matter of life and death. In connection with Coronary arteries some articles have been published over the past five years, which report about stent fractures occurring after implantation. The stent fracture is a serious problem, because it generates sharp edges which can easily puncture the artery wall. According to some sources in connection with drug-eluting stents stent fractures occurs in 29% of cases. Because of this dramatically bad ratio serious investigation is required.</w:t>
      </w:r>
      <w:r>
        <w:rPr>
          <w:color w:val="000000"/>
          <w:sz w:val="24"/>
          <w:szCs w:val="24"/>
        </w:rPr>
        <w:br/>
        <w:t xml:space="preserve">In my thesis I deal with the investigation of pathological coronary stents made of LVM 316 stainless steel, which were removed from deceased.</w:t>
      </w:r>
      <w:r>
        <w:rPr>
          <w:color w:val="000000"/>
          <w:sz w:val="24"/>
          <w:szCs w:val="24"/>
        </w:rPr>
        <w:br/>
        <w:t xml:space="preserve">Finite element analysis were used to determine the critical point of the stent geometry where the maximum strain and stress arise due to the load of the artery and the heart muscle, than in this points microvickers hardness stent were executed to analyze the strainwork hardening. This hardness values were compared with the result of the hardness test in the same point of original expanded stents to determine the effect of the load within the organism.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44391">
    <w:multiLevelType w:val="hybridMultilevel"/>
    <w:lvl w:ilvl="0" w:tplc="28422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44391">
    <w:abstractNumId w:val="49044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562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