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KÓTHAY ZSÓFIA</w:t>
            </w:r>
          </w:p>
          <w:p w:rsidR="00C275A3" w:rsidRDefault="00A96AEC" w:rsidP="00C275A3">
            <w:pPr>
              <w:pStyle w:val="Hallgatokepzes"/>
            </w:pPr>
            <w:r>
              <w:t>építész, tervező szakirány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LILLA</w:t>
            </w:r>
          </w:p>
          <w:p w:rsidR="00DB4822" w:rsidRDefault="00C275A3" w:rsidP="004D7940">
            <w:pPr>
              <w:pStyle w:val="Hallgatokepzes"/>
            </w:pPr>
            <w:r>
              <w:t>Építész, műszaki szakirány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Krähling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Józsa Anna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Csokonai Színház épületének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 debreceni Csokonai Színház épületének építészeti elemzése.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esszében végigkövetjük a helyi színjátszás történetét, a kőszínház megépüléséhez vezető utat, majd részletesen bemutatjuk a Szkalnitzky-féle épületet. Összevetjük a korabeli magyar és nemzetközi példákkal, különös hangsúlyt fektetve a debreceni színház tervein fellelhető különleges építészeti megoldásokra - pl. a zenekari árok alatt található zengőkamrára.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ismertetjük a színház épületében történt változásokat, a megépüléstől napjainkig.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84926">
    <w:multiLevelType w:val="hybridMultilevel"/>
    <w:lvl w:ilvl="0" w:tplc="6494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84926">
    <w:abstractNumId w:val="57984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133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