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SÁNDOR</w:t>
            </w:r>
          </w:p>
          <w:p w:rsidR="00C275A3" w:rsidRDefault="00A96AEC" w:rsidP="00C275A3">
            <w:pPr>
              <w:pStyle w:val="Hallgatokepzes"/>
            </w:pPr>
            <w:r>
              <w:t>Master Program in Architectural Engineering (5 year integrated)</w:t>
            </w:r>
            <w:r>
              <w:br/>
            </w:r>
            <w:r w:rsidR="00E77B23">
              <w:t>Unified, 17.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ESZTER É. VÁGVÖLGYI</w:t>
            </w:r>
          </w:p>
          <w:p w:rsidR="00DB4822" w:rsidRDefault="00C275A3" w:rsidP="004D7940">
            <w:pPr>
              <w:pStyle w:val="Hallgatokepzes"/>
            </w:pPr>
            <w:r>
              <w:t>Master Program in Architectural Engineering (5 year integrated)</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master teacher, BME ÉSZK</w:t>
            </w:r>
          </w:p>
        </w:tc>
      </w:tr>
      <w:tr w:rsidR="00DB4822" w:rsidTr="00DB4822">
        <w:tc>
          <w:tcPr>
            <w:tcW w:w="9854" w:type="dxa"/>
          </w:tcPr>
          <w:p w:rsidR="00DB4822" w:rsidRPr="00DB4822" w:rsidRDefault="00DB4822" w:rsidP="004D7940">
            <w:pPr>
              <w:pStyle w:val="Konzulensek"/>
            </w:pPr>
            <w:r w:rsidRPr="00DB4822">
              <w:t>Zsolt Szendrei</w:t>
            </w:r>
          </w:p>
          <w:p w:rsidR="00DB4822" w:rsidRDefault="00DB4822" w:rsidP="00E11062">
            <w:pPr>
              <w:pStyle w:val="Konzulensek"/>
            </w:pPr>
            <w:r w:rsidRPr="00DB4822">
              <w:t>PhD student,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Place-based economic development in the area of Kalocsa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analyses the local characteristics of place-based economic development and its possible future aspects in the area of Kalocsa. The objective of the examination is to provide a new approach to the question of economic development through the discovery and the presentation of new development purposes. In this process, the urban and architectural methodology could serve as a base for a new, holistic development strategy. The main particularity of the analysis is the economic application of the idea of the city and the area being a working system in space and the examination of its spatial connections. The analysis builds upon both the environmental characteristics and the economic singularities discovered through the inclusion of local actors in the examination process. This thorough analysis focuses on the current presence and the future potentials of a spatially integrated economic structure. Meanwhile the paper attempts to articulate development strategies based on the already existing strategies and ideas. By doing so, it wishes to maintain the empirical aspect of the examination in the conception-making procedure, paying attention to the practical applicability of the ideas. The proposals are only pointing out development initiatives that could serve as a basis for the formulation of a multi-participatory place-based development model. The authors aspired to provide local actors with an applicable development strategy through this new approach and possibly to contribute to further regional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34682">
    <w:multiLevelType w:val="hybridMultilevel"/>
    <w:lvl w:ilvl="0" w:tplc="53415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34682">
    <w:abstractNumId w:val="88234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066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