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LENGL</w:t>
            </w:r>
          </w:p>
          <w:p w:rsidR="00C275A3" w:rsidRDefault="00A96AEC" w:rsidP="00C275A3">
            <w:pPr>
              <w:pStyle w:val="Hallgatokepzes"/>
            </w:pPr>
            <w:r>
              <w:t>painter</w:t>
            </w:r>
            <w:r>
              <w:br/>
            </w:r>
            <w:r w:rsidR="00E77B23">
              <w:t>Unified, 7. semester</w:t>
            </w:r>
          </w:p>
          <w:p w:rsidR="00C265CE" w:rsidRPr="009E5FF1" w:rsidRDefault="00E77B23" w:rsidP="00C275A3">
            <w:pPr>
              <w:pStyle w:val="Hallgatokepzes"/>
              <w:rPr>
                <w:b/>
                <w:caps/>
              </w:rPr>
            </w:pPr>
            <w:r>
              <w:t>University of Pécs</w:t>
            </w:r>
            <w:r w:rsidR="00C275A3">
              <w:br/>
            </w:r>
            <w:r w:rsidR="00DB4822">
              <w:t>Faculty of Music and Visual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Ernszt András Dla</w:t>
            </w:r>
          </w:p>
          <w:p w:rsidR="00DB4822" w:rsidRDefault="00DB4822" w:rsidP="00E11062">
            <w:pPr>
              <w:pStyle w:val="Konzulensek"/>
            </w:pPr>
            <w:r w:rsidRPr="00DB4822">
              <w:t>assistant professor,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Transparency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While painting these series of mine the basic conception I worked with was the method of mixing two photographs and then turning them into paintings. This way I got pictures that include different time- and space effects which have a kind of strange co-operation with each other, raising several questions, associations.</w:t>
      </w:r>
    </w:p>
    <w:p>
      <w:pPr>
        <w:pBdr/>
        <w:spacing w:before="240" w:after="240" w:line="240" w:lineRule="auto"/>
        <w:ind w:left="0" w:right="0"/>
        <w:jc w:val="left"/>
      </w:pPr>
      <w:r>
        <w:rPr>
          <w:color w:val="000000"/>
          <w:sz w:val="24"/>
          <w:szCs w:val="24"/>
        </w:rPr>
        <w:t xml:space="preserve">The origin of this idea was a lucky coincidence: I found an old picture made by analogical technology, which the photographer had accidentally exposed twice. As I found the picture quite curious I decided to create my own versions of it. Firstly I mixed random photos by using Photoshop. Then I picked up a topic related to my personal life: emphasizing the great contrast between my weekdays and weekends. So then I took pictures about the scenes of my life, composed them into montages and this way get the basic steps forward creating my panel paintings. I tried to contrast the atmosphere of the students’ residence I live in Pécs with the village where my real home is. Depicting them in the same picture makes a new aspect that changes the visual dimensions as well. To highlight the difference between these two worlds, I searched for fairly similar genders from both places. According to this method, I mixed the view of my room in Pécs and a detail of a landscape I often see when I am walking in my village. Apart from opposing these two spaces I had another point of view to create the second part of my painting. In this picture I depicted the view through the window of my room at Pécs and also at home. It was really important for me not to treat any of the photos as if they were more important than the other one. I painted them at the same time, trying to make them form an organic whole, but to keep the difference sensible between them. As the photos I took meant really important starts for my working method I did not want to use their original colours to paint the series. Operating with thin and thick layers I could also emphasize the difference between the visual dimensions. While the landscape details were made by painting knife the building elements have soft, thin layers.</w:t>
      </w:r>
    </w:p>
    <w:p>
      <w:pPr>
        <w:pBdr/>
        <w:spacing w:before="240" w:after="240" w:line="240" w:lineRule="auto"/>
        <w:ind w:left="0" w:right="0"/>
        <w:jc w:val="left"/>
      </w:pPr>
      <w:r>
        <w:rPr>
          <w:color w:val="000000"/>
          <w:sz w:val="24"/>
          <w:szCs w:val="24"/>
        </w:rPr>
        <w:t xml:space="preserve">For me, the most interesting about this work was the question how to project strict architectural elements – both in indoor and in outdoor places- on a natural landscape that does not follow any rules. Moreover I also wanted to solve the problem of treating these visual dimensions equally and creating interesting spaces at the same time.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18928">
    <w:multiLevelType w:val="hybridMultilevel"/>
    <w:lvl w:ilvl="0" w:tplc="39107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18928">
    <w:abstractNumId w:val="819189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42825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