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TÓTH</w:t>
            </w:r>
          </w:p>
          <w:p w:rsidR="00C275A3" w:rsidRDefault="00A96AEC" w:rsidP="00C275A3">
            <w:pPr>
              <w:pStyle w:val="Hallgatokepzes"/>
            </w:pPr>
            <w:r>
              <w:t>painter</w:t>
            </w:r>
            <w:r>
              <w:br/>
            </w:r>
            <w:r w:rsidR="00E77B23">
              <w:t>Unified, 9.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Somody</w:t>
            </w:r>
          </w:p>
          <w:p w:rsidR="00DB4822" w:rsidRDefault="00DB4822" w:rsidP="00E11062">
            <w:pPr>
              <w:pStyle w:val="Konzulensek"/>
            </w:pPr>
            <w:r w:rsidRPr="00DB4822">
              <w:t>teacher,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Frames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try to use a flexible visual system in my work like every parts are in connection with each other. This means that one piece of the system will be interpretered by another. My earlier aspect was opposite this. I handeled my pictures like a separeted individual piece there was not any coherence between them. Than I realised this attitude is a dead end. It is too closed, there are not any challenge not for me but the receiver too, so I have to dilate the place of the association. Now I am working with more free elements. I try to use an easy, fresh and very concentreted visual language, of course my colours are basic and offseted too. Now I am intrested in how can working same things together. Frames are not just ideal character for this but also have symbolic meanings. However this concept touches contemporary art and actual sociel questions too I am more intresting in how change the forms and the meanings. Across this irreal and causeless amount of objects you can interprete the possibilities of how can be definabled individually according to the whole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56962">
    <w:multiLevelType w:val="hybridMultilevel"/>
    <w:lvl w:ilvl="0" w:tplc="70552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56962">
    <w:abstractNumId w:val="97956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28537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