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BÁRDONICSEK STELLA</w:t>
            </w:r>
          </w:p>
          <w:p w:rsidR="00C275A3" w:rsidRDefault="00A96AEC" w:rsidP="00C275A3">
            <w:pPr>
              <w:pStyle w:val="Hallgatokepzes"/>
            </w:pPr>
            <w:r>
              <w:t>Ének-zene - karvezetés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Lakner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Zenei nevelés és a zenei kreativitás fejlesztése óvodáskorban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Zenei nevelés és a zenei kreativitás fejlesztése óvodáskorban</w:t>
      </w:r>
      <w:r>
        <w:rPr>
          <w:color w:val="000000"/>
          <w:sz w:val="24"/>
          <w:szCs w:val="24"/>
        </w:rPr>
        <w:br/>
        <w:t xml:space="preserve">Bárdonicsek Stella</w:t>
      </w:r>
      <w:r>
        <w:rPr>
          <w:color w:val="000000"/>
          <w:sz w:val="24"/>
          <w:szCs w:val="24"/>
        </w:rPr>
        <w:br/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Ének-zene-karvezetés szak 5. szemeszter.</w:t>
      </w:r>
      <w:r>
        <w:rPr>
          <w:color w:val="000000"/>
          <w:sz w:val="24"/>
          <w:szCs w:val="24"/>
        </w:rPr>
        <w:br/>
        <w:t xml:space="preserve">Témavezető: Dr. Lakner Tamás egyetemi docens</w:t>
      </w:r>
      <w:r>
        <w:rPr>
          <w:color w:val="000000"/>
          <w:sz w:val="24"/>
          <w:szCs w:val="24"/>
        </w:rPr>
        <w:br/>
        <w:t xml:space="preserve">Dolgozatomban arra keresem a választ, hogy miért fontos óvodáskorban a zenei nevelés és a zenei kreativitás fejlesztése.</w:t>
      </w:r>
      <w:r>
        <w:rPr>
          <w:color w:val="000000"/>
          <w:sz w:val="24"/>
          <w:szCs w:val="24"/>
        </w:rPr>
        <w:br/>
        <w:t xml:space="preserve">Munkámban először a zenei kreativitás alapját képező zenei nevelés fontosságával, annak kísérletekkel alátámasztott fejlesztő hatásával, továbbá a zenei képességek fejlesztésének módjaival foglalkozom. A kreativitás általános elméleti megalapozása után a zenei kreativitást fejlesztő gyakorlatok kerülnek bemutatásra.</w:t>
      </w:r>
      <w:r>
        <w:rPr>
          <w:color w:val="000000"/>
          <w:sz w:val="24"/>
          <w:szCs w:val="24"/>
        </w:rPr>
        <w:br/>
        <w:t xml:space="preserve">A kutatással foglalkozó rész kiindulópontját két hipotézisem képezte. Az egyik szerint a ma 27-33 éves - óvodáskorú gyermekkel rendelkező - édesanyák kevesebbet énekelnek gyermeküknek, mint a most 19-24, illetve 16-18 éves fiataloknak énekeltek kisgyermekkorukban. Ezzel kapcsolatosan két kérdéskörben vizsgálódtam.</w:t>
      </w:r>
      <w:r>
        <w:rPr>
          <w:color w:val="000000"/>
          <w:sz w:val="24"/>
          <w:szCs w:val="24"/>
        </w:rPr>
        <w:br/>
        <w:t xml:space="preserve">Másik hipotézisem szerint a mai óvodai nevelés kevéssé hangsúlyozza a zenei nevelés és a zenei kreativitás fontosságát. Ez esetben két város véletlenszerűen kiválasztott önkormányzati óvodáinak Helyi Nevelési Programját vizsgáltam.</w:t>
      </w:r>
      <w:r>
        <w:rPr>
          <w:color w:val="000000"/>
          <w:sz w:val="24"/>
          <w:szCs w:val="24"/>
        </w:rPr>
        <w:br/>
        <w:t xml:space="preserve">A záró összegzésben megkísérlek válaszolni a dolgozat alapkérdésére, kitérve a kapott kutatási eredményekre is. Röviden szólok olyan szempontokról is, amelyek akár egy újabb kutatás vagy dolgozat témáját képezhetnék.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13683">
    <w:multiLevelType w:val="hybridMultilevel"/>
    <w:lvl w:ilvl="0" w:tplc="39879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13683">
    <w:abstractNumId w:val="66513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877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