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DUDAY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Crimes against sexual morals, with special regard to illegal pornographic recordings and paedophilia</w:t>
      </w:r>
    </w:p>
    <w:p w:rsidR="00D71DF5" w:rsidRDefault="00D71DF5" w:rsidP="00AD2602">
      <w:pPr>
        <w:jc w:val="both"/>
      </w:pPr>
    </w:p>
    <w:p>
      <w:pPr>
        <w:pBdr/>
        <w:spacing w:before="240" w:after="240" w:line="240" w:lineRule="auto"/>
        <w:ind w:left="0" w:right="0"/>
        <w:jc w:val="left"/>
      </w:pPr>
    </w:p>
    <w:p>
      <w:pPr>
        <w:pBdr/>
        <w:spacing w:before="0" w:after="0" w:line="240" w:lineRule="auto"/>
        <w:ind w:left="0" w:right="0"/>
        <w:jc w:val="left"/>
      </w:pPr>
      <w:r>
        <w:rPr>
          <w:color w:val="000000"/>
          <w:sz w:val="24"/>
          <w:szCs w:val="24"/>
        </w:rPr>
        <w:br/>
        <w:t xml:space="preserve"> </w:t>
      </w:r>
    </w:p>
    <w:p>
      <w:pPr>
        <w:pBdr/>
        <w:spacing w:before="240" w:after="240" w:line="240" w:lineRule="auto"/>
        <w:ind w:left="0" w:right="0"/>
        <w:jc w:val="left"/>
      </w:pPr>
      <w:r>
        <w:rPr>
          <w:color w:val="000000"/>
          <w:sz w:val="24"/>
          <w:szCs w:val="24"/>
        </w:rPr>
        <w:t xml:space="preserve">The topic of my paper is crimes against sexual morals, with special regard to illegal pornographic recordings and paedophilia. The aim of my topic is to present the crimes referred to in the paper through examples, paying special attention to paedophilia, which is not regulated in Hungarian law but may be observed as a phenomenon also in Hungary. These crimes violate fundamental human rights the preservation and protection of which entitle all people, especially children, thus these violate the freedom of sexual life, and in case of children the innocence of sexual development.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paper I present some rights of children which are the most important in my opinion and may be related to my topic. Regarding its structure my paper may be divided into three parts. In the first part I focus on those crimes which I consider the most relevant and I analyse rape, assault against decency, seduction and incest. Regarding these crimes I examine the protected legal subject, the position of the victim, the behaviour of the perpetrator and I close the section with an example in order to make the mentioned crimes clearer and more understandable, and last, but not least I go into details regarding the victims of these crimes.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second part I focused on crimes with illegal pornographic material, because in my opinion in our modern world the Internet, which is available anywhere at any time is the greatest danger for minors, therefore with this aspect I examined the perpetrator’s behaviour and focused on this in my analysis. I described the differences between child and general pornographic recordings and I mentioned the contents of free body culture material. In the third part I focus on paedophilia, as crime against morals, I analyse the perpetrators’ behaviour, the victims’ side and the relationships of these. I also examined the connections between and possible interrelations of Internet and paedophilia. In addition to these I also considered the question of how much paedophilic behaviour may be used in other crimes against sexual morals. I paid attention to the relevant provisions of the new Penal Code. Finally I closed the paper with solution suggestions and remarks.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21353">
    <w:multiLevelType w:val="hybridMultilevel"/>
    <w:lvl w:ilvl="0" w:tplc="60083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21353">
    <w:abstractNumId w:val="62621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797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