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SCHWEIGERT</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Bornemisza Péter High-School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Arpad Kulcsar</w:t>
            </w:r>
          </w:p>
          <w:p w:rsidR="00DB4822" w:rsidRDefault="00DB4822" w:rsidP="00E11062">
            <w:pPr>
              <w:pStyle w:val="Konzulensek"/>
            </w:pPr>
            <w:r w:rsidRPr="00DB4822">
              <w:t>college associate professor, SZPA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Life of Smith Wigglesworth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 the very begining of the 20th century the Pentecostal movement started, the purpose of which was the reestablishment of Biblical truths.</w:t>
      </w:r>
    </w:p>
    <w:p>
      <w:pPr>
        <w:pBdr/>
        <w:spacing w:before="240" w:after="240" w:line="240" w:lineRule="auto"/>
        <w:ind w:left="0" w:right="0"/>
        <w:jc w:val="left"/>
      </w:pPr>
      <w:r>
        <w:rPr>
          <w:color w:val="000000"/>
          <w:sz w:val="24"/>
          <w:szCs w:val="24"/>
        </w:rPr>
        <w:t xml:space="preserve">Smith Wigglesworth, the healing evangelist, who left legacy of timeless values and the fruits of whose activity have influenced the life of many people (even though they are not aware of it), also joined this work.</w:t>
      </w:r>
    </w:p>
    <w:p>
      <w:pPr>
        <w:pBdr/>
        <w:spacing w:before="240" w:after="240" w:line="240" w:lineRule="auto"/>
        <w:ind w:left="0" w:right="0"/>
        <w:jc w:val="left"/>
      </w:pPr>
      <w:r>
        <w:rPr>
          <w:color w:val="000000"/>
          <w:sz w:val="24"/>
          <w:szCs w:val="24"/>
        </w:rPr>
        <w:t xml:space="preserve">In my essay I am going to introduce the life and work of this significant figure of the Pentecostal movement, Smith Wigglesworth.</w:t>
      </w:r>
    </w:p>
    <w:p>
      <w:pPr>
        <w:pBdr/>
        <w:spacing w:before="240" w:after="240" w:line="240" w:lineRule="auto"/>
        <w:ind w:left="0" w:right="0"/>
        <w:jc w:val="left"/>
      </w:pPr>
      <w:r>
        <w:rPr>
          <w:color w:val="000000"/>
          <w:sz w:val="24"/>
          <w:szCs w:val="24"/>
        </w:rPr>
        <w:t xml:space="preserve">Wigglesworth was brought up in very poor family and he was a plumber, until crowds of people started to have a demand for his biblical teachings, rather than his work as a plumber. (Both of them were done in high quality and excellence.) His character was not sophisticated, but he proved to be honest and also very direct person. He did not complicate things too much, but he saw them in a simple way. He had been illiterate until the age of twenty-six. Nevertheless, after his wife taught him to write and read, he always had a Bible on him and read it all the time. Since he took the Holy Scriptures seriously and believed its truth, he experienced in his own life, that God could perform miracles and He also wanted to. Many people got saved through God’s message by his preaching and this way the lives of crowds of people were changed. Several healings took place through his ministry and many people were raised from the dead by God through him. Smith visited many centuries, where he took God’s messeage and lots of miracles followed his ministry, wherever he went. Sometimes in a day or two, many people got to know him and wanted him to stay in their area.</w:t>
      </w:r>
    </w:p>
    <w:p>
      <w:pPr>
        <w:pBdr/>
        <w:spacing w:before="240" w:after="240" w:line="240" w:lineRule="auto"/>
        <w:ind w:left="0" w:right="0"/>
        <w:jc w:val="left"/>
      </w:pPr>
      <w:r>
        <w:rPr>
          <w:color w:val="000000"/>
          <w:sz w:val="24"/>
          <w:szCs w:val="24"/>
        </w:rPr>
        <w:t xml:space="preserve">Smith Wigglesworth, the ’Apostle of Faith’, as many called him, did not only preach the Bible to one particular layer of society, but to all and God did not only, heal one particular layer through him, but everyone who came with an open heart. My purpose in writeing this essay, is to make his teaching, miracles and work not to keep them in close christian circles, and make his name household name, since he is an important figure in the history of Christianity.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41528">
    <w:multiLevelType w:val="hybridMultilevel"/>
    <w:lvl w:ilvl="0" w:tplc="84135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41528">
    <w:abstractNumId w:val="69641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92406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