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BERKES JUDIT</w:t>
            </w:r>
          </w:p>
          <w:p w:rsidR="00C275A3" w:rsidRDefault="00A96AEC" w:rsidP="00C275A3">
            <w:pPr>
              <w:pStyle w:val="Hallgatokepzes"/>
            </w:pPr>
            <w:r>
              <w:t>Emberi erőforrás tanácsadó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Csehné Dr. Papp Imola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SZIE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Diplomás munkavállalók munkaerő-piaci elégedettségének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felsőfokú végzettségűek munkaerő-piaci helyzete a rendszerváltást követően jelentősen megváltozott.</w:t>
      </w:r>
      <w:r>
        <w:rPr>
          <w:color w:val="000000"/>
          <w:sz w:val="24"/>
          <w:szCs w:val="24"/>
        </w:rPr>
        <w:br/>
        <w:t xml:space="preserve">A munkaerőpiac ezen szembetűnő problémái ihlették a dolgozatom témáját, amelynek középpontjában a 30-50 éves diplomás munkavállalók állnak. A kutatásom magyarázó jellegű következtető vizsgálat. Két meghatározó és hangsúlyos jelenséget is felölel: a rendszerváltás utáni munkanélküliség és a későbbi gazdasági válság hatásait. A vizsgálat kiterjed a munkavállalók elégedettségének vizsgálatára is.</w:t>
      </w:r>
      <w:r>
        <w:rPr>
          <w:color w:val="000000"/>
          <w:sz w:val="24"/>
          <w:szCs w:val="24"/>
        </w:rPr>
        <w:br/>
        <w:t xml:space="preserve">A vizsgálat a következő feltételezéseken alapul: A rendszerváltás óta eltelt időszak általános munkaerő-piaci jellemzőit a diplomás munkavállalók is magukon viselik. A munkaerőpiac változásai miatt jelentős különbség van az első munkahelyi elhelyezkedés és a jelenlegi között. Függetlenül a munkaerőpiac helyzetétől a diplomás munkavállalók elégedettek a munkaerő-piaci pozíciókkal (a megfelelő szintű önbizalom miatt).</w:t>
      </w:r>
      <w:r>
        <w:rPr>
          <w:color w:val="000000"/>
          <w:sz w:val="24"/>
          <w:szCs w:val="24"/>
        </w:rPr>
        <w:br/>
        <w:t xml:space="preserve">A hipotéziseim igazolására kérdőíves módszert alkalmaztam, amelyet összesen 302 fő töltött ki. A kérdőív egyaránt tartalmaz nyitott és zárt kérdéseket is, melyek alapján összehasonlíthatóvá válik a rendszerváltás utáni elhelyezkedés folyamata, illetve 2008-as gazdasági válság hatása a vizsgált népesség munkavállalására. A kérdőívek SPSS 19.0 statisztikai adatelemző program segítségével kerültek kiértékelésre.</w:t>
      </w:r>
      <w:r>
        <w:rPr>
          <w:color w:val="000000"/>
          <w:sz w:val="24"/>
          <w:szCs w:val="24"/>
        </w:rPr>
        <w:br/>
        <w:t xml:space="preserve">A vizsgálat során megosztó eredményeket kaptam. Az eredmények részben megcáfolták feltételezéseimet, melynek fő oka a jelenlegi bizonytalan gazdasági helyzetben keresendő.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38876">
    <w:multiLevelType w:val="hybridMultilevel"/>
    <w:lvl w:ilvl="0" w:tplc="42264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38876">
    <w:abstractNumId w:val="641388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97923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