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LILLA CZABADAI</w:t>
            </w:r>
          </w:p>
          <w:p w:rsidR="00C275A3" w:rsidRDefault="00A96AEC" w:rsidP="00C275A3">
            <w:pPr>
              <w:pStyle w:val="Hallgatokepzes"/>
            </w:pPr>
            <w:r>
              <w:t>Rural Development Engineer </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ESZTER KOZMA</w:t>
            </w:r>
          </w:p>
          <w:p w:rsidR="00DB4822" w:rsidRDefault="00C275A3" w:rsidP="004D7940">
            <w:pPr>
              <w:pStyle w:val="Hallgatokepzes"/>
            </w:pPr>
            <w:r>
              <w:t>Rural Development Engineer </w:t>
            </w:r>
            <w:r w:rsidR="00A96AEC">
              <w:br/>
              <w:t>MSc, 4.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Economics Social Sciences</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ANITA LANKÓ</w:t>
            </w:r>
          </w:p>
          <w:p w:rsidR="00C275A3" w:rsidRDefault="00A96AEC" w:rsidP="00C275A3">
            <w:pPr>
              <w:pStyle w:val="Hallgatokepzes"/>
            </w:pPr>
            <w:r>
              <w:t>Rural Development Engineer </w:t>
            </w:r>
            <w:r>
              <w:br/>
            </w:r>
            <w:r w:rsidR="00E77B23">
              <w:t>MSc, 4.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GYÖRGY ÁLDORFAI</w:t>
            </w:r>
          </w:p>
          <w:p w:rsidR="00DB4822" w:rsidRDefault="00C275A3" w:rsidP="004D7940">
            <w:pPr>
              <w:pStyle w:val="Hallgatokepzes"/>
            </w:pPr>
            <w:r>
              <w:t>Rural Development Engineer </w:t>
            </w:r>
            <w:r w:rsidR="00A96AEC">
              <w:br/>
              <w:t>MSc, 4. semester</w:t>
            </w:r>
          </w:p>
          <w:p w:rsidR="00DB4822" w:rsidRDefault="00DB4822" w:rsidP="004D7940">
            <w:pPr>
              <w:pStyle w:val="Hallgatointezmeny-kar"/>
            </w:pPr>
            <w:r>
              <w:t>Szent István University</w:t>
            </w:r>
          </w:p>
          <w:p w:rsidR="00C265CE" w:rsidRPr="009E5FF1" w:rsidRDefault="00DB4822" w:rsidP="004D7940">
            <w:pPr>
              <w:pStyle w:val="Hallgatointezmeny-kar"/>
              <w:rPr>
                <w:b/>
                <w:caps/>
              </w:rPr>
            </w:pPr>
            <w:r>
              <w:t>Faculty of Economics Social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 Dr. Goda</w:t>
            </w:r>
          </w:p>
          <w:p w:rsidR="00DB4822" w:rsidRDefault="00DB4822" w:rsidP="00E11062">
            <w:pPr>
              <w:pStyle w:val="Konzulensek"/>
            </w:pPr>
            <w:r w:rsidRPr="00DB4822">
              <w:t>professor's assistant,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complex analysis of the development potentials of Tamási micro-region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our scientific work is the analysis (with complex indicators) of the facilities and development potentials in the Tamási micro-region, which is one of the most disadvantaged micro-regions of the ones supported by complex programs.</w:t>
      </w:r>
      <w:r>
        <w:rPr>
          <w:color w:val="000000"/>
          <w:sz w:val="24"/>
          <w:szCs w:val="24"/>
        </w:rPr>
        <w:br/>
        <w:t xml:space="preserve">Our research aim was exploring the problems, which were not recognized previously in the Development Document of the micro-region. We also aimed to make suggestions in order to update the Development Document considering the large changes since the EU accession.</w:t>
      </w:r>
      <w:r>
        <w:rPr>
          <w:color w:val="000000"/>
          <w:sz w:val="24"/>
          <w:szCs w:val="24"/>
        </w:rPr>
        <w:br/>
        <w:t xml:space="preserve">Based on our results we searched for outbreak-points to embed them into developing options. Thanks to these points, this region would come to be a viable micro-region.</w:t>
      </w:r>
      <w:r>
        <w:rPr>
          <w:color w:val="000000"/>
          <w:sz w:val="24"/>
          <w:szCs w:val="24"/>
        </w:rPr>
        <w:br/>
        <w:t xml:space="preserve">Not just the local government, the non-governmental organizations and enterprises can use this study, but the other mico-regions of the region as well, to create their own future plans by using similar analytical strategies.</w:t>
      </w:r>
      <w:r>
        <w:rPr>
          <w:color w:val="000000"/>
          <w:sz w:val="24"/>
          <w:szCs w:val="24"/>
        </w:rPr>
        <w:br/>
        <w:t xml:space="preserve">Based on our prior knowledge we composed the following hypotheses:</w:t>
      </w:r>
      <w:r>
        <w:rPr>
          <w:color w:val="000000"/>
          <w:sz w:val="24"/>
          <w:szCs w:val="24"/>
        </w:rPr>
        <w:br/>
        <w:t xml:space="preserve">1. The development oppurtunities of the Tamási micro-region are determined because it takes place between the M6 and M7 highways so its underprivileged in the viewpoint of availability.</w:t>
      </w:r>
      <w:r>
        <w:rPr>
          <w:color w:val="000000"/>
          <w:sz w:val="24"/>
          <w:szCs w:val="24"/>
        </w:rPr>
        <w:br/>
        <w:t xml:space="preserve">2. The Development Document of the Tamási micro-region is void and contains significant mistakes.</w:t>
      </w:r>
      <w:r>
        <w:rPr>
          <w:color w:val="000000"/>
          <w:sz w:val="24"/>
          <w:szCs w:val="24"/>
        </w:rPr>
        <w:br/>
        <w:t xml:space="preserve">3. The micro-region was unable to create a new notable image after it lost its agricultural characteristics.</w:t>
      </w:r>
      <w:r>
        <w:rPr>
          <w:color w:val="000000"/>
          <w:sz w:val="24"/>
          <w:szCs w:val="24"/>
        </w:rPr>
        <w:br/>
        <w:t xml:space="preserve">In our research, after processing the literature, we made the exploration of the current status of the Tamási micro-region to get the latest and most up-to-date details. In the next chapter we present our database and methodology which is the basis of our research and necessary to understand our conclusions. After that, we demonstrate the most realistic development scenarios and the impact assessments based on the scenarios. Finally, we compose our criticism according to the Development Document, compose conclusions and make suggestions to indicate a potential outbreak-point.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243840">
    <w:multiLevelType w:val="hybridMultilevel"/>
    <w:lvl w:ilvl="0" w:tplc="2065211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243840">
    <w:abstractNumId w:val="36243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748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