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KOVÁCS</w:t>
            </w:r>
          </w:p>
          <w:p w:rsidR="00C275A3" w:rsidRDefault="00A96AEC" w:rsidP="00C275A3">
            <w:pPr>
              <w:pStyle w:val="Hallgatokepzes"/>
            </w:pPr>
            <w:r>
              <w:t>MSc in Agriculture</w:t>
            </w:r>
            <w:r>
              <w:br/>
            </w:r>
            <w:r w:rsidR="00E77B23">
              <w:t>MSc, 11.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Tóth, Dr.</w:t>
            </w:r>
          </w:p>
          <w:p w:rsidR="00DB4822" w:rsidRDefault="00DB4822" w:rsidP="00E11062">
            <w:pPr>
              <w:pStyle w:val="Konzulensek"/>
            </w:pPr>
            <w:r w:rsidRPr="00DB4822">
              <w:t>Associate Professor, NYME MÉK</w:t>
            </w:r>
          </w:p>
        </w:tc>
      </w:tr>
      <w:tr w:rsidR="00DB4822" w:rsidTr="00DB4822">
        <w:tc>
          <w:tcPr>
            <w:tcW w:w="9854" w:type="dxa"/>
          </w:tcPr>
          <w:p w:rsidR="00DB4822" w:rsidRPr="00DB4822" w:rsidRDefault="00DB4822" w:rsidP="004D7940">
            <w:pPr>
              <w:pStyle w:val="Konzulensek"/>
            </w:pPr>
            <w:r w:rsidRPr="00DB4822">
              <w:t>Ottó Dóka, Dr.</w:t>
            </w:r>
          </w:p>
          <w:p w:rsidR="00DB4822" w:rsidRDefault="00DB4822" w:rsidP="00E11062">
            <w:pPr>
              <w:pStyle w:val="Konzulensek"/>
            </w:pPr>
            <w:r w:rsidRPr="00DB4822">
              <w:t>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rape cake feeding for broilers’ productivity and quality of chicken meat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aim of our broiler feeding experiment was to examine the influence of not-treated treated rapeseed cake – used in 10% (grower phase) and 15% (finisher phase) ratio in the broiler diet – on the main production parameters, and meat quality compared to the soybean meal based diet.</w:t>
      </w:r>
    </w:p>
    <w:p>
      <w:pPr>
        <w:pBdr/>
        <w:spacing w:before="240" w:after="240" w:line="240" w:lineRule="auto"/>
        <w:ind w:left="0" w:right="0"/>
        <w:jc w:val="left"/>
      </w:pPr>
      <w:r>
        <w:rPr>
          <w:color w:val="000000"/>
          <w:sz w:val="24"/>
          <w:szCs w:val="24"/>
        </w:rPr>
        <w:t xml:space="preserve">ROSS 308 cocks were kept in the Experimental Animal Farm of University of West Hungary in Mosonmagyaróvár. Broilers were divided into three groups (n=200/treatment) namely: control, not-treated rapeseed and treated rapeseed cake groups. All birds were fed with the same starter diets. Control group was fed with wheat-corn-soybean meal based diet. A part of the soybean meal was replaced by treated and not-treated rapeseed cake in the growing and finishing phase. The treatment of rapeseed cake means a commercial feed additive, called “PEELKO (producer: ROP Kft., Hungary). According to the producer this treating method can inhibit the absorption of the anti-nutritive compounds of rapeseed cake. We assumed that application of rapeseed cake in the broiler’s diet is not practical over 10% ratio. The treating of rapeseed cake did not ameliorate obviously the live weight, and the average daily weight gain. Up to 10 % (w/w) of rapeseed cake ratio in the grower diet did not change the live weight of broilers. In contrast, using 15% of rapeseed cake in the finisher diet significantly decreased the live weight of meat chickens.</w:t>
      </w:r>
    </w:p>
    <w:p>
      <w:pPr>
        <w:pBdr/>
        <w:spacing w:before="240" w:after="240" w:line="240" w:lineRule="auto"/>
        <w:ind w:left="0" w:right="0"/>
        <w:jc w:val="left"/>
      </w:pPr>
      <w:r>
        <w:rPr>
          <w:color w:val="000000"/>
          <w:sz w:val="24"/>
          <w:szCs w:val="24"/>
        </w:rPr>
        <w:t xml:space="preserve">The treated rapeseed cake feeding decreased only the protein content of broilers, while there were no significant effect of not-treated rapeseed cake on the dry matter, protein and fat content of breast meat samples.</w:t>
      </w:r>
    </w:p>
    <w:p>
      <w:pPr>
        <w:pBdr/>
        <w:spacing w:before="240" w:after="240" w:line="240" w:lineRule="auto"/>
        <w:ind w:left="0" w:right="0"/>
        <w:jc w:val="left"/>
      </w:pPr>
      <w:r>
        <w:rPr>
          <w:color w:val="000000"/>
          <w:sz w:val="24"/>
          <w:szCs w:val="24"/>
        </w:rPr>
        <w:t xml:space="preserve">Using treated and not-treated rapeseed cake had significant effect on the fatty acid profile. The rate of unsaturated fatty acids especially polyunsaturated fatty acids increased, and n-6:n-3 ratio narrowed. Erucic acid ratio in the breast and thigh of broilers in the non-treated and treated rapeseed cake groups was close to the detection limit, which proves that erucic acid content of rapeseed cake was very low.</w:t>
      </w:r>
    </w:p>
    <w:p>
      <w:pPr>
        <w:pBdr/>
        <w:spacing w:before="240" w:after="240" w:line="240" w:lineRule="auto"/>
        <w:ind w:left="0" w:right="0"/>
        <w:jc w:val="left"/>
      </w:pPr>
      <w:r>
        <w:rPr>
          <w:color w:val="000000"/>
          <w:sz w:val="24"/>
          <w:szCs w:val="24"/>
        </w:rPr>
        <w:t xml:space="preserve">It was stated, that chromaticity coordinate a* was the most suitable value to give objective specification of the quality of the colour of broiler meat. The applied rapeseed cake diets had no obvious effect on the colour and organoleptic (e.g. taste and odour, tone) properties of the examined meat samples. Based on the experiences these parameters assumed to be affected mainly by the method of slaughtering and processing.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97108">
    <w:multiLevelType w:val="hybridMultilevel"/>
    <w:lvl w:ilvl="0" w:tplc="24446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97108">
    <w:abstractNumId w:val="62297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335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