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TATÁRVÁRI KÁROLY</w:t>
            </w:r>
          </w:p>
          <w:p w:rsidR="00C275A3" w:rsidRDefault="00A96AEC" w:rsidP="00C275A3">
            <w:pPr>
              <w:pStyle w:val="Hallgatokepzes"/>
            </w:pPr>
            <w:r>
              <w:t>Agricultural Environmental Management Engineer</w:t>
            </w:r>
            <w:r>
              <w:br/>
            </w:r>
            <w:r w:rsidR="00E77B23">
              <w:t>MSc, 10.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Buzás István</w:t>
            </w:r>
          </w:p>
          <w:p w:rsidR="00DB4822" w:rsidRDefault="00DB4822" w:rsidP="00E11062">
            <w:pPr>
              <w:pStyle w:val="Konzulensek"/>
            </w:pPr>
            <w:r w:rsidRPr="00DB4822">
              <w:t>College Professor, KF KFK</w:t>
            </w:r>
          </w:p>
        </w:tc>
      </w:tr>
      <w:tr w:rsidR="00DB4822" w:rsidTr="00DB4822">
        <w:tc>
          <w:tcPr>
            <w:tcW w:w="9854" w:type="dxa"/>
          </w:tcPr>
          <w:p w:rsidR="00DB4822" w:rsidRPr="00DB4822" w:rsidRDefault="00DB4822" w:rsidP="004D7940">
            <w:pPr>
              <w:pStyle w:val="Konzulensek"/>
            </w:pPr>
            <w:r w:rsidRPr="00DB4822">
              <w:t>Dr. habil Szakál Pál</w:t>
            </w:r>
          </w:p>
          <w:p w:rsidR="00DB4822" w:rsidRDefault="00DB4822" w:rsidP="00E11062">
            <w:pPr>
              <w:pStyle w:val="Konzulensek"/>
            </w:pPr>
            <w:r w:rsidRPr="00DB4822">
              <w:t>Professor,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WIND EROSION IN WIND TUNNEL AND ON THE FIELD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WIND EROSION IN WIND TUNNEL AND ON THE FIELD</w:t>
      </w:r>
      <w:r>
        <w:rPr>
          <w:color w:val="000000"/>
          <w:sz w:val="24"/>
          <w:szCs w:val="24"/>
        </w:rPr>
        <w:br/>
        <w:br/>
        <w:br/>
        <w:t xml:space="preserve">Composer:    Károly Tatárvári, II. grade</w:t>
      </w:r>
      <w:r>
        <w:rPr>
          <w:color w:val="000000"/>
          <w:sz w:val="24"/>
          <w:szCs w:val="24"/>
        </w:rPr>
        <w:br/>
        <w:t xml:space="preserve">    University of West Hungary, Faculty of Agricultural and Food Science,</w:t>
      </w:r>
      <w:r>
        <w:rPr>
          <w:color w:val="000000"/>
          <w:sz w:val="24"/>
          <w:szCs w:val="24"/>
        </w:rPr>
        <w:br/>
        <w:t xml:space="preserve">    Institute of Environmental Science, Department of Chemistry</w:t>
      </w:r>
      <w:r>
        <w:rPr>
          <w:color w:val="000000"/>
          <w:sz w:val="24"/>
          <w:szCs w:val="24"/>
        </w:rPr>
        <w:br/>
        <w:br/>
        <w:t xml:space="preserve">Project leaders:    Dr. Szakál Pál, Professor</w:t>
      </w:r>
      <w:r>
        <w:rPr>
          <w:color w:val="000000"/>
          <w:sz w:val="24"/>
          <w:szCs w:val="24"/>
        </w:rPr>
        <w:br/>
        <w:t xml:space="preserve">        Dr Buzás István, College Professor</w:t>
      </w:r>
      <w:r>
        <w:rPr>
          <w:color w:val="000000"/>
          <w:sz w:val="24"/>
          <w:szCs w:val="24"/>
        </w:rPr>
        <w:br/>
        <w:br/>
        <w:br/>
        <w:t xml:space="preserve">In my TDK sandy wind thesis examined the effects of erosion and the sensitivity of the soils, the literature and our own data. Sampling areas Fülöpháza-Kerekegyháza administrative area of the former, because it is well represent the soils of the Danube and Tisza. The erodibility studies in the Debrecen University Wind Tunnel, while soil tests in the KF-KFK Soil and Plant Test Laboratory was performed. Studied in soils: a critical boot speed, wind profile, erodibility, mechanical composition, Arany’s constraint, all the soluble salt content, CaCO3 content, pH, humus content and nutrient content of the basic (NO2-NO3-N, P2O5, K2O, Na) and effect of these changes in the wind. Field experiments in the wind tunnel tests show trends, Ócsa outskirts done, since it corresponds to the area of the sampling points. Performed a comparative analysis of field wind erosion and wind tunnel tests.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01637">
    <w:multiLevelType w:val="hybridMultilevel"/>
    <w:lvl w:ilvl="0" w:tplc="10104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01637">
    <w:abstractNumId w:val="389016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569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