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KITTI</w:t>
            </w:r>
          </w:p>
          <w:p w:rsidR="00C275A3" w:rsidRDefault="00A96AEC" w:rsidP="00C275A3">
            <w:pPr>
              <w:pStyle w:val="Hallgatokepzes"/>
            </w:pPr>
            <w:r>
              <w:t>Ápolás és betegellátás- gyógytornász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Breznai Annamária</w:t>
            </w:r>
          </w:p>
          <w:p w:rsidR="00DB4822" w:rsidRDefault="00DB4822" w:rsidP="00E11062">
            <w:pPr>
              <w:pStyle w:val="Konzulensek"/>
            </w:pPr>
            <w:r w:rsidRPr="00DB4822">
              <w:t>gyakorlati oktató,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időskori elesések preventív lehetősége a fizioterápiában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balesetszerű elesések fő oka, maga az öregedés folyamata, mely nem állítható meg, de bizonyos mértékben, és megfelelő eszközökkel lassítható, ezáltal az életminőség is javítható. A balesetet szenvedett személy az esetek nagy részében egészségügyi ellátást igényel, ami nagy anyagi terhet ró a társadalmakra. Továbbá évente Európában több mint 70000 halálos kimenetelű esés történik. </w:t>
      </w:r>
      <w:r>
        <w:rPr>
          <w:color w:val="000000"/>
          <w:sz w:val="24"/>
          <w:szCs w:val="24"/>
        </w:rPr>
        <w:br/>
        <w:t xml:space="preserve">A legfontosabb a rendszeres, közepes intenzitású, túlzottan nem megterhelő fizikai aktivitás. Az egyensúly fejlesztésével, és a testtudat kialakításával megelőzhető a baleset. Továbbá a mozgás javítja a közérzetet, pozitív pszichés hatással bír, növeli az izomerőt, megakadályozza a mozgásszervi betegségek kialakulását, és jó hatással lehet a társbetegségekre is.</w:t>
      </w:r>
      <w:r>
        <w:rPr>
          <w:color w:val="000000"/>
          <w:sz w:val="24"/>
          <w:szCs w:val="24"/>
        </w:rPr>
        <w:br/>
        <w:t xml:space="preserve">Célom az egyensúly és a koordináció fejlesztése, a stabilitás megőrzése, és a testtudat kialakítása. Feltételezem, hogy a résztvevők jobb egyensúly kontrollt mutatnak majd a tréning után. Célom a páciensekkel megéreztetni a mozgás jótékony hatásait a szervezetre. Továbbá célom egy olyan mozgásprogram elsajátítása az idősekkel, melyet -akár egyedül- a mindennapokban is tudnak alkalmazni.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Heti háromszor tartottam 60 perces tornát 7 héten keresztül 34 embernek, csoportbontásban. Az átlagéletkoruk 64 év. A páciensek állapotának felméréséhez az SF-36 kérdőívet, egy általam készített kérdőívet, egyensúlyi és koordinációs teszteket, illetve egyéb vizsgálatokat alkalmaztam. A résztvevők a tornák előtt és után egy 10-es skálán értékelték saját aktuális állapotukat. A tréning elemei többek között gerinctorna, nyitott és csukott szemmel történő egyensúlyfejlesztés valamint légzőtorna volt. A felmért paramétereket összehasonlítottam egy 25 fős fiatalokból álló csoporttal, akiknek az átlagéletkoruk 21 év.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Az újramérés során látványos fejlődést tapasztaltam az egyensúlyi eredményekben. Az idősek a tréning végére megközelítették a fiatal kontrollcsoport által elért paramétereket. Az elesés valószínűségét mérő vizsgálatokban látványos változás következett be: csökkent az elesés lehetősége. Továbbá a tréning hatására átlagosan csökkent a páciensek fájdalma.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 páciensek számára is beigazolódott az a tény, hogy az egyensúly az ő korukban is fejleszthető, ezáltal kevésbé korlátozottak mindennapi tevékenységükben. Többségüknek megnőtt az igénye a rendszeres fizikai aktivitás iránt. Ennek tükrében úgy gondolom, többet kellene foglalkoznunk az idősek fizikai aktivitásával, mert az eredmény nem marad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14263">
    <w:multiLevelType w:val="hybridMultilevel"/>
    <w:lvl w:ilvl="0" w:tplc="81448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14263">
    <w:abstractNumId w:val="31214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384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