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SZÉKELYHIDI</w:t>
            </w:r>
          </w:p>
          <w:p w:rsidR="00C275A3" w:rsidRDefault="00A96AEC" w:rsidP="00C275A3">
            <w:pPr>
              <w:pStyle w:val="Hallgatokepzes"/>
            </w:pPr>
            <w:r>
              <w:t>Food Safety and Quality Engineer</w:t>
            </w:r>
            <w:r>
              <w:br/>
            </w:r>
            <w:r w:rsidR="00E77B23">
              <w:t>MSc, 9.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Jenő Szigeti</w:t>
            </w:r>
          </w:p>
          <w:p w:rsidR="00DB4822" w:rsidRDefault="00DB4822" w:rsidP="00E11062">
            <w:pPr>
              <w:pStyle w:val="Konzulensek"/>
            </w:pPr>
            <w:r w:rsidRPr="00DB4822">
              <w:t>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Solidity of RFID microchip tagging of different poultry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Solidity of rfid microchip tagging of Different poultry</w:t>
      </w:r>
    </w:p>
    <w:p>
      <w:pPr>
        <w:pBdr/>
        <w:spacing w:before="240" w:after="240" w:line="240" w:lineRule="auto"/>
        <w:ind w:left="0" w:right="0"/>
        <w:jc w:val="left"/>
      </w:pPr>
      <w:r>
        <w:rPr>
          <w:color w:val="000000"/>
          <w:sz w:val="24"/>
          <w:szCs w:val="24"/>
        </w:rPr>
        <w:t xml:space="preserve">Author: Rita Székelyhidi, 1rst year, year of graduate: 2013.</w:t>
      </w:r>
    </w:p>
    <w:p>
      <w:pPr>
        <w:pBdr/>
        <w:spacing w:before="240" w:after="240" w:line="240" w:lineRule="auto"/>
        <w:ind w:left="0" w:right="0"/>
        <w:jc w:val="left"/>
      </w:pPr>
      <w:r>
        <w:rPr>
          <w:color w:val="000000"/>
          <w:sz w:val="24"/>
          <w:szCs w:val="24"/>
        </w:rPr>
        <w:t xml:space="preserve">University of West-Hungary, Faculty of Agriculture and Food Sciences, Institute of Food Science</w:t>
      </w:r>
    </w:p>
    <w:p>
      <w:pPr>
        <w:pBdr/>
        <w:spacing w:before="240" w:after="240" w:line="240" w:lineRule="auto"/>
        <w:ind w:left="0" w:right="0"/>
        <w:jc w:val="left"/>
      </w:pPr>
      <w:r>
        <w:rPr>
          <w:color w:val="000000"/>
          <w:sz w:val="24"/>
          <w:szCs w:val="24"/>
        </w:rPr>
        <w:t xml:space="preserve">Consultants: Dr. Jenő Szigeti, professor</w:t>
      </w:r>
    </w:p>
    <w:p>
      <w:pPr>
        <w:pBdr/>
        <w:spacing w:before="240" w:after="240" w:line="240" w:lineRule="auto"/>
        <w:ind w:left="0" w:right="0"/>
        <w:jc w:val="left"/>
      </w:pPr>
      <w:r>
        <w:rPr>
          <w:color w:val="000000"/>
          <w:sz w:val="24"/>
          <w:szCs w:val="24"/>
        </w:rPr>
        <w:t xml:space="preserve">The need for reliable traceability is growing day by day. The recent irregularities of food industry which result in Bird Flu and the occurrence of dioxin-tainted food in commercial trade damages the trust of customers in the quality and origin of food.</w:t>
      </w:r>
    </w:p>
    <w:p>
      <w:pPr>
        <w:pBdr/>
        <w:spacing w:before="240" w:after="240" w:line="240" w:lineRule="auto"/>
        <w:ind w:left="0" w:right="0"/>
        <w:jc w:val="left"/>
      </w:pPr>
      <w:r>
        <w:rPr>
          <w:color w:val="000000"/>
          <w:sz w:val="24"/>
          <w:szCs w:val="24"/>
        </w:rPr>
        <w:t xml:space="preserve">Nowadays the poultry sector is the most “complicated” sector in the respect of administration. The proper use of the Poultry Information System could make the poultry sector more controllable. Moreover, it could prevent the circulation of illegal stock, and the dishonest manipulations. As a drawback, it has an extremely high need of administration, more working hours and manpower.</w:t>
      </w:r>
    </w:p>
    <w:p>
      <w:pPr>
        <w:pBdr/>
        <w:spacing w:before="240" w:after="240" w:line="240" w:lineRule="auto"/>
        <w:ind w:left="0" w:right="0"/>
        <w:jc w:val="left"/>
      </w:pPr>
      <w:r>
        <w:rPr>
          <w:color w:val="000000"/>
          <w:sz w:val="24"/>
          <w:szCs w:val="24"/>
        </w:rPr>
        <w:t xml:space="preserve">It could be concluded that the development of a new tracking and administrating system (RFID, Radio Frequency Identification) in poultry sector would be welcomed, with which the individual poultry could be genuinely identified, tracked during the whole production chain without any doubt.</w:t>
      </w:r>
    </w:p>
    <w:p>
      <w:pPr>
        <w:pBdr/>
        <w:spacing w:before="240" w:after="240" w:line="240" w:lineRule="auto"/>
        <w:ind w:left="0" w:right="0"/>
        <w:jc w:val="left"/>
      </w:pPr>
      <w:r>
        <w:rPr>
          <w:color w:val="000000"/>
          <w:sz w:val="24"/>
          <w:szCs w:val="24"/>
        </w:rPr>
        <w:t xml:space="preserve">The purpose of the poultry marking experiment, discussed in my paper, is to determine the applicability of RFID wing tags. For the purpose I determined the loss rate of the tags and the effect on the stress of the animals, compared to a control group. The series of experiments was carried out on turkeys, broiler chickens, geese and ducks. On the basis of the outcomes it could be stated that the applied RFID microchip tagging does not influence directly the individual loss compared to the control group. With respect to the glucose and corticosterone level of the plasma there is no significant difference (P&gt;0,05) between tagged and untagged birds.</w:t>
      </w:r>
    </w:p>
    <w:p>
      <w:pPr>
        <w:pBdr/>
        <w:spacing w:before="240" w:after="240" w:line="240" w:lineRule="auto"/>
        <w:ind w:left="0" w:right="0"/>
        <w:jc w:val="left"/>
      </w:pPr>
      <w:r>
        <w:rPr>
          <w:color w:val="000000"/>
          <w:sz w:val="24"/>
          <w:szCs w:val="24"/>
        </w:rPr>
        <w:t xml:space="preserve">According to the results of the authors it is stated that the new individual identifications system, which has been used throughout the study, based on Radio Frequency, would be satisfactory for identifying poultry and track them. However, the spreading of the technology demands the increase of durability and accuracy of marking. With the use of such process, tracing the product from farm to table could be done even in the poultry sector; furthermore, the illegal poultry stock could be filtered.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86910">
    <w:multiLevelType w:val="hybridMultilevel"/>
    <w:lvl w:ilvl="0" w:tplc="11535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86910">
    <w:abstractNumId w:val="10086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729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