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SAROLTA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Szirmai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Kortárs Balett márkaépítése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Szegedi Kortárs Balett Magyarország egyik legismertebb és legelismertebb balett-társulata, emellett nemzetközileg is egyre nagyobb sikereket ér el, renoméját világszerte öregbíti. Védjegyévé vált a különleges mozgásvilág, a folyamatos megújulás és a legmodernebb táncelemek alkalmazása, melyeknek köszönhetően produkciói más együttesekével összetéveszthetetlenek. Aki látott már szegedi balett előadást, a következőt a társulat nevének elhangzása nélkül is felismerné, egyedisége annyira szembetűnő. Neve garanciát jelent a magas művészi színvonalra, megkülönbözteti a többi együttestől, ennek értelmében a Szegedi Kortárs Balett név önálló márkát jelöl.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márka alapjait a táncosok és a koreográfusok munkája teremtette meg, a márkaépítés azonban a tudatos PR tevékenység eredménye. A közönségkapcsolatok ápolása révén jut el a társulat a potenciális publikumhoz, ennek következtében válik szerethetővé az együttes, a társadalmi szerepvállalás pedig szociális szempontból is megalapozza a Balett jó hírét. A menedzsment nagy hangsúlyt fektet a márkaépítésre, nem elégszik meg az eddig elért sikerekkel, hanem folyamatos innovációra törekszik, annak érdekében, hogy a Szegedi Kortárs Balett „nemzetközi hungarikummá” válhasson.</w:t>
      </w:r>
      <w:r>
        <w:rPr>
          <w:color w:val="000000"/>
          <w:sz w:val="24"/>
          <w:szCs w:val="24"/>
        </w:rPr>
        <w:br/>
        <w:t xml:space="preserve">Dolgozatomban a márkaépítés mechanizmusát mutatom be PR és marketing szempontok alapján, nem a művészeti koncepcióra összpontosítva. Először rövid áttekintőt adok a társulat szervezeti felépítéséről, történetéről és jelenéről, majd a téma szempontjából szükséges alapfogalmakat tisztázom, melyek mentén vázolom az együttes menedzsmentjének munkáját. Ezt követően összefoglalom a márkával kapcsolatos attitűdök jellemzőit és szerepét a fogyasztásban, illetve ezen attitűdök kialakulásához, és a kialakításukhoz vezető utat. Szemléltetem az arculat és az imázs közti különbségeket és összefüggéseket és ezek jelentőségét a márkaépítés folyamatában. Ismertetem magát a márka és a márkázás fogalmát, rávilágítva ezek alapján a Balett márkaépítő tevékenységének lépéseire. Elemzem a közönségkapcsolatok ápolását, a népszerűsítési törekvéseket, a társadalmi felelősségvállalás elemeit, az előadások előkészítését és felvezetését, azaz a PR tevékenységet, valamint megfogalmazom saját javaslataimat. A Szegedi Kortárs Balett idén ünnepli 25. születésnapját, ezért a dolgozatom utolsó egységében az ünnepi évad eseményeit mutatom be röviden.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91001">
    <w:multiLevelType w:val="hybridMultilevel"/>
    <w:lvl w:ilvl="0" w:tplc="81397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91001">
    <w:abstractNumId w:val="22691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286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