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SAROLTA BARNA</w:t>
            </w:r>
          </w:p>
          <w:p w:rsidR="00C275A3" w:rsidRDefault="00A96AEC" w:rsidP="00C275A3">
            <w:pPr>
              <w:pStyle w:val="Hallgatokepzes"/>
            </w:pPr>
            <w:r>
              <w:t>cultural mediation</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Szirmai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branding of the Szeged Contemporary Dance Company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Szeged Contemporary Dance Company is one of the most popular and acclaimed Hungarian ballet groups with ever growing fame worldwide. Their stage productions are unmistakable due to their special movements and motions, continuous innovation and applying the most recent dance elements all of which have become the trademark of the company. The Szeged ballet is so unique that anyone that has seen their performance would recognize them even without their name being mentioned. Their name guarantees the highest art quality that distinguishes them from all other dance companies, making it a recognized brand.</w:t>
      </w:r>
      <w:r>
        <w:rPr>
          <w:color w:val="000000"/>
          <w:sz w:val="24"/>
          <w:szCs w:val="24"/>
        </w:rPr>
        <w:br/>
        <w:t xml:space="preserve">The brand itself was established by the work of the dancers and choreographers while the process of branding is the result of a conscious PR activity. Public relations help the company reach the audience. It also makes them popular and beloved while social responsibility establishes the reputation of ballet. The management put the main focus on branding and are never satisfied with the successes they have had. They try for persistent innovation to make the Szeged Contemporary Dance Company a „a true Hungarian brand of international fame”.</w:t>
      </w:r>
      <w:r>
        <w:rPr>
          <w:color w:val="000000"/>
          <w:sz w:val="24"/>
          <w:szCs w:val="24"/>
        </w:rPr>
        <w:br/>
        <w:t xml:space="preserve">In my paper I shall introduce the reader to the mechanism of branding from PR and marketing points of view while not focusing on the artistic concept. First, I will give a short summary of the strucure, the past and the present of the company, then I will clarify the relevant notions through which the work of the management will be outined. Afterwards, I aim to summarize the characteristics of brand related attitudes and their role in consumerism, and also the way such attitudes come to life or are created. I will demonstrate the differences and connections between identity and image and their significance in the process of branding. Then I will review the definition of brand and branding, which will help me to reveal the various steps of branding activities at the Balett. The elements of publicity, PR and social responsibility will also be explored just like preparation and promotion of the performances. I will outline a few suggestions of my own, too. The Szeged Contemporary Dance Company is to celebrate its 25th anniversary this year, thus the last part of my paper will be dedicated to briefly presenting the events of the season.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56838">
    <w:multiLevelType w:val="hybridMultilevel"/>
    <w:lvl w:ilvl="0" w:tplc="89107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56838">
    <w:abstractNumId w:val="26056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142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