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PECZANEK</w:t>
            </w:r>
          </w:p>
          <w:p w:rsidR="00C275A3" w:rsidRDefault="00A96AEC" w:rsidP="00C275A3">
            <w:pPr>
              <w:pStyle w:val="Hallgatokepzes"/>
            </w:pPr>
            <w:r>
              <w:t>Physical education-trainer</w:t>
            </w:r>
            <w:r>
              <w:br/>
            </w:r>
            <w:r w:rsidR="00E77B23">
              <w:t>BSc,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BENCE DÁVID UGI</w:t>
            </w:r>
          </w:p>
          <w:p w:rsidR="00DB4822" w:rsidRDefault="00C275A3" w:rsidP="004D7940">
            <w:pPr>
              <w:pStyle w:val="Hallgatokepzes"/>
            </w:pPr>
            <w:r>
              <w:t>Physical education-trainer</w:t>
            </w:r>
            <w:r w:rsidR="00A96AEC">
              <w:br/>
              <w:t>BSc, 8.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Andor Molnár</w:t>
            </w:r>
          </w:p>
          <w:p w:rsidR="00DB4822" w:rsidRDefault="00DB4822" w:rsidP="00E11062">
            <w:pPr>
              <w:pStyle w:val="Konzulensek"/>
            </w:pPr>
            <w:r w:rsidRPr="00DB4822">
              <w:t>associate professor, SZTE JGYPK</w:t>
            </w:r>
          </w:p>
        </w:tc>
      </w:tr>
      <w:tr w:rsidR="00DB4822" w:rsidTr="00DB4822">
        <w:tc>
          <w:tcPr>
            <w:tcW w:w="9854" w:type="dxa"/>
          </w:tcPr>
          <w:p w:rsidR="00DB4822" w:rsidRPr="00DB4822" w:rsidRDefault="00DB4822" w:rsidP="004D7940">
            <w:pPr>
              <w:pStyle w:val="Konzulensek"/>
            </w:pPr>
            <w:r w:rsidRPr="00DB4822">
              <w:t>Péter Dorka</w:t>
            </w:r>
          </w:p>
          <w:p w:rsidR="00DB4822" w:rsidRDefault="00DB4822" w:rsidP="00E11062">
            <w:pPr>
              <w:pStyle w:val="Konzulensek"/>
            </w:pPr>
            <w:r w:rsidRPr="00DB4822">
              <w:t>assistant professor, SZTE JGYPK</w:t>
            </w:r>
          </w:p>
        </w:tc>
      </w:tr>
      <w:tr w:rsidR="00DB4822" w:rsidTr="00DB4822">
        <w:tc>
          <w:tcPr>
            <w:tcW w:w="9854" w:type="dxa"/>
          </w:tcPr>
          <w:p w:rsidR="00DB4822" w:rsidRPr="00DB4822" w:rsidRDefault="00DB4822" w:rsidP="004D7940">
            <w:pPr>
              <w:pStyle w:val="Konzulensek"/>
            </w:pPr>
            <w:r w:rsidRPr="00DB4822">
              <w:t>Péter Szablics</w:t>
            </w:r>
          </w:p>
          <w:p w:rsidR="00DB4822" w:rsidRDefault="00DB4822" w:rsidP="00E11062">
            <w:pPr>
              <w:pStyle w:val="Konzulensek"/>
            </w:pPr>
            <w:r w:rsidRPr="00DB4822">
              <w:t>Ph. D. student,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Analising of boxing technique with APAS movement analytic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our research is to assess and follow the development of students boxing technique who are take part in the academic physical education on the basis of camera records. The question is how fast the techniqual development of these beginner students.</w:t>
      </w:r>
      <w:r>
        <w:rPr>
          <w:color w:val="000000"/>
          <w:sz w:val="24"/>
          <w:szCs w:val="24"/>
        </w:rPr>
        <w:br/>
        <w:t xml:space="preserve">We analysed a boxing technique named right cross. We made records and analysed with APAS movement scanner system and the results are represented on diagrams. One student hitted three times per one survey to light sign and we getting average datas. These datas are the elapsed time and the high speed of the wirst during punch.</w:t>
      </w:r>
      <w:r>
        <w:rPr>
          <w:color w:val="000000"/>
          <w:sz w:val="24"/>
          <w:szCs w:val="24"/>
        </w:rPr>
        <w:br/>
        <w:t xml:space="preserve">During two half year survey we verified that beginners boxing technique increasing quickly in the beginning. We made this consequence becuse of the reduced time of punch but the speed of wirst is also reduced during certain surveys.</w:t>
      </w:r>
      <w:r>
        <w:rPr>
          <w:color w:val="000000"/>
          <w:sz w:val="24"/>
          <w:szCs w:val="24"/>
        </w:rPr>
        <w:br/>
        <w:t xml:space="preserve">Our results are raising more issues according to technical development. We need to know that what is the main condition of boxing development and what to emphasize at the beginners training.</w:t>
      </w:r>
      <w:r>
        <w:rPr>
          <w:color w:val="000000"/>
          <w:sz w:val="24"/>
          <w:szCs w:val="24"/>
        </w:rPr>
        <w:br/>
        <w:t xml:space="preserve">For getting further results we need to analise the movement of the whole body, especially the rotation of the trunk. This technical movement is a main point of the boxing actions. Our plan is to analyse the changing of the body content too.</w:t>
      </w:r>
      <w:r>
        <w:rPr>
          <w:color w:val="000000"/>
          <w:sz w:val="24"/>
          <w:szCs w:val="24"/>
        </w:rPr>
        <w:br/>
        <w:t xml:space="preserve">We can use our results for specific boxing training and also for the student or beginners common training program.</w:t>
      </w:r>
    </w:p>
    <w:p>
      <w:pPr>
        <w:widowControl w:val="on"/>
        <w:pBdr/>
        <w:spacing w:before="240" w:after="240" w:line="240" w:lineRule="auto"/>
        <w:ind w:left="0" w:right="0"/>
        <w:jc w:val="left"/>
      </w:pPr>
      <w:r>
        <w:rPr>
          <w:color w:val="000000"/>
          <w:sz w:val="24"/>
          <w:szCs w:val="24"/>
        </w:rPr>
        <w:t xml:space="preserve">Supervisor: Dr. Andor Molnár Associate professor</w:t>
      </w:r>
      <w:r>
        <w:rPr>
          <w:color w:val="000000"/>
          <w:sz w:val="24"/>
          <w:szCs w:val="24"/>
        </w:rPr>
        <w:br/>
        <w:t xml:space="preserve">Péter Dorka Assistant professor</w:t>
      </w:r>
      <w:r>
        <w:rPr>
          <w:color w:val="000000"/>
          <w:sz w:val="24"/>
          <w:szCs w:val="24"/>
        </w:rPr>
        <w:br/>
        <w:t xml:space="preserve">Szablics Péter Ph. D. student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474744">
    <w:multiLevelType w:val="hybridMultilevel"/>
    <w:lvl w:ilvl="0" w:tplc="41888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74744">
    <w:abstractNumId w:val="404747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22899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