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ENIKO DOMOKOS</w:t>
            </w:r>
          </w:p>
          <w:p w:rsidR="00C275A3" w:rsidRDefault="00A96AEC" w:rsidP="00C275A3">
            <w:pPr>
              <w:pStyle w:val="Hallgatokepzes"/>
            </w:pPr>
            <w:r>
              <w:t>Recreation organizer and health developer</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Laszlo Balogh</w:t>
            </w:r>
          </w:p>
          <w:p w:rsidR="00DB4822" w:rsidRDefault="00DB4822" w:rsidP="00E11062">
            <w:pPr>
              <w:pStyle w:val="Konzulensek"/>
            </w:pPr>
            <w:r w:rsidRPr="00DB4822">
              <w:t> 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Searching for the perfect experience: Through the comparative examination of the hip – hop dance and handball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Searching for the perfect experience: Through the comparative examination of the hip – hop dance and handball</w:t>
      </w:r>
    </w:p>
    <w:p>
      <w:pPr>
        <w:widowControl w:val="on"/>
        <w:pBdr/>
        <w:spacing w:before="240" w:after="240" w:line="240" w:lineRule="auto"/>
        <w:ind w:left="0" w:right="0"/>
        <w:jc w:val="left"/>
      </w:pPr>
      <w:r>
        <w:rPr>
          <w:color w:val="000000"/>
          <w:sz w:val="24"/>
          <w:szCs w:val="24"/>
        </w:rPr>
        <w:t xml:space="preserve">(Flow, music, sport, boredom, discomfort) </w:t>
      </w:r>
    </w:p>
    <w:p>
      <w:pPr>
        <w:widowControl w:val="on"/>
        <w:pBdr/>
        <w:spacing w:before="240" w:after="240" w:line="240" w:lineRule="auto"/>
        <w:ind w:left="0" w:right="0"/>
        <w:jc w:val="left"/>
      </w:pPr>
      <w:r>
        <w:rPr>
          <w:color w:val="000000"/>
          <w:sz w:val="24"/>
          <w:szCs w:val="24"/>
        </w:rPr>
        <w:t xml:space="preserve">In hip-hop dance it’s evident that Flow-experience evolves in hip-hop dancers really soon, because it allows freer motions and happens to music which can cause stream experience if we seriously pay attention for it (Csíkszentmihályi, 1991). On the other hand, in playing handball the number of collisions, violence and aggression is too much which can block that feeling. Mihály Csíkszentmihályi (1991) defined Flow first. Susan A. and Csíkszentmihályi studied the contact of the sport and Flow in 2001. Karageorghis (1999) made more previous researches about Flow and the music, Balogh and mtsai worked with it, too. Looking through the pre-Flow researches I didn’t find an answer for in the dance what kind of level is Flow? In playing handball is Flow present or not, what kind of level on and do the two values show significance? My hypothesis’ that in hip-hop dancing the value of Flow is much higher. The method of the research happened with the distribution of a three-page questionnaire which in I used Attila Oláh’s questionnaire (Oláh, 2005, page 141-143) and 26 attributes for the expression of Flow-state (Jackson and Csíkszentmihályi, 2001, page 22). The experimental group consists of 18 and 23-years old handball players (70 people), the control group consists of 18 and 23-years old competition hip-hop dancers (70 people). The subjects are youthful (140 people). The results supported my hypothesis that at hip-hop dancers the value of Flow is much higher than at handball players, but this isn’t excluded to be fulfilled. It’s shocking I got high Flow value in the handball. The feeling of weariness and discomfort is higher in the handball. All results were significant maximally, so the results don’t due to accidental.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67260">
    <w:multiLevelType w:val="hybridMultilevel"/>
    <w:lvl w:ilvl="0" w:tplc="53258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67260">
    <w:abstractNumId w:val="531672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63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