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ARNOLD NAGY</w:t>
            </w:r>
          </w:p>
          <w:p w:rsidR="00C275A3" w:rsidRDefault="00A96AEC" w:rsidP="00C275A3">
            <w:pPr>
              <w:pStyle w:val="Hallgatokepzes"/>
            </w:pPr>
            <w:r>
              <w:t>P.E. teacher; Health promotion teacher </w:t>
            </w:r>
            <w:r>
              <w:br/>
            </w:r>
            <w:r w:rsidR="00E77B23">
              <w:t>MA,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Vári</w:t>
            </w:r>
          </w:p>
          <w:p w:rsidR="00DB4822" w:rsidRDefault="00DB4822" w:rsidP="00E11062">
            <w:pPr>
              <w:pStyle w:val="Konzulensek"/>
            </w:pPr>
            <w:r w:rsidRPr="00DB4822">
              <w:t>professor’s assistant ,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Exercise intensity of Hungarian A-level motocross athletes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w:t>
      </w:r>
      <w:r>
        <w:rPr>
          <w:color w:val="000000"/>
          <w:sz w:val="24"/>
          <w:szCs w:val="24"/>
        </w:rPr>
        <w:br/>
        <w:t xml:space="preserve">Motocross (MX) is an off-road motorsport, which sport physiological effects are not slightly investigated and discovered by sport science. This type of racing needs high technical skills, mental and physical fitness as well. The MX athletes have nearly full cardiovascular load during a 30 minutes race. There are numerous Hungarian A-level MX athletes who spend great amount of money and time, training for national and international races. But do they have the same exercise intensity as the World’s greatest MX athletes?</w:t>
      </w:r>
      <w:r>
        <w:rPr>
          <w:color w:val="000000"/>
          <w:sz w:val="24"/>
          <w:szCs w:val="24"/>
        </w:rPr>
        <w:br/>
        <w:t xml:space="preserve">Methods:</w:t>
      </w:r>
      <w:r>
        <w:rPr>
          <w:color w:val="000000"/>
          <w:sz w:val="24"/>
          <w:szCs w:val="24"/>
        </w:rPr>
        <w:br/>
        <w:t xml:space="preserve">Twelve A-level MX athletes agreed to partake in our study, who were 16-28 year old males, racing in MX2 (250ccm 4T) or MX1 (450ccm 4T). The data collection took place on two events of the Hungarian National Motocross Championship in Hódmezővásárhely, Hungary 2011 and ’12 by Polar Team System. Every race has a free practice, a qualifying and two runs. Each runs were 25 minutes +2 laps (about 30 minutes). Only the athlete’s complete runs were analyzed by Polar Pro Trainer 5 (software). These results were compared to international study results.</w:t>
      </w:r>
      <w:r>
        <w:rPr>
          <w:color w:val="000000"/>
          <w:sz w:val="24"/>
          <w:szCs w:val="24"/>
        </w:rPr>
        <w:br/>
        <w:t xml:space="preserve">Results:</w:t>
      </w:r>
      <w:r>
        <w:rPr>
          <w:color w:val="000000"/>
          <w:sz w:val="24"/>
          <w:szCs w:val="24"/>
        </w:rPr>
        <w:br/>
        <w:t xml:space="preserve">After analyzing all data, we found out the HRavg of Hungarian MX athletes is 184, which means they averaged 95% of their HRmax and they burnt 343 kcal in each run. American (Augustine, 2011) and a Finnish (Konttinen, 2007) studies in the same subject reported their HRavg results 94-, 95- and 96% of the HRmax. The competitors completed the whole run in the maximal heart rate zone, so their results are the same as their foreign rival’s.</w:t>
      </w:r>
      <w:r>
        <w:rPr>
          <w:color w:val="000000"/>
          <w:sz w:val="24"/>
          <w:szCs w:val="24"/>
        </w:rPr>
        <w:br/>
        <w:t xml:space="preserve">Conclusion:</w:t>
      </w:r>
      <w:r>
        <w:rPr>
          <w:color w:val="000000"/>
          <w:sz w:val="24"/>
          <w:szCs w:val="24"/>
        </w:rPr>
        <w:br/>
        <w:t xml:space="preserve">In conclusion, our study shows no significant differences to other international studies. We can state, therefore, Hungarian MX athletes exercise intensity is the same as the world greatest MX athletes’, so Hungarians should be able to beat them judged by the cardiovascular load and exercise intensity. The results represent the physical demand of a race day as well by the kcal loss. This could be 1400 kcal or even more.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67932">
    <w:multiLevelType w:val="hybridMultilevel"/>
    <w:lvl w:ilvl="0" w:tplc="49538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67932">
    <w:abstractNumId w:val="192679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8893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