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OROSZI</w:t>
            </w:r>
          </w:p>
          <w:p w:rsidR="00C275A3" w:rsidRDefault="00A96AEC" w:rsidP="00C275A3">
            <w:pPr>
              <w:pStyle w:val="Hallgatokepzes"/>
            </w:pPr>
            <w:r>
              <w:t>Cultural and Visual Anthropology</w:t>
            </w:r>
            <w:r>
              <w:br/>
            </w:r>
            <w:r w:rsidR="00E77B23">
              <w:t>BSc,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Biczó</w:t>
            </w:r>
          </w:p>
          <w:p w:rsidR="00DB4822" w:rsidRDefault="00DB4822" w:rsidP="00E11062">
            <w:pPr>
              <w:pStyle w:val="Konzulensek"/>
            </w:pPr>
            <w:r w:rsidRPr="00DB4822">
              <w:t>  associate professor ,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applied anthropology dilemma of the complex energetic innovation project : Csernely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Csernely is a village in county of Borsod-Abaúj-Zemplén and Ózd micro-region. The University of Miskolc's Faculty of networking and the support of the local government began in the summer of 2011 "biomass-based energy system for the village" project. Within this framework, the village's socio-cultural base relations mapping is started, but the test is not confined to the village fundamental conditions of the specification, since the biomass project is ongoing impact on the local society established relations relations of why the research is intended to Csernely socializing effects of interpretation.</w:t>
      </w:r>
    </w:p>
    <w:p>
      <w:pPr>
        <w:pBdr/>
        <w:spacing w:before="240" w:after="240" w:line="240" w:lineRule="auto"/>
        <w:ind w:left="0" w:right="0"/>
        <w:jc w:val="left"/>
      </w:pPr>
      <w:r>
        <w:rPr>
          <w:color w:val="000000"/>
          <w:sz w:val="24"/>
          <w:szCs w:val="24"/>
        </w:rPr>
        <w:t xml:space="preserve">It is significant question as to what kind of attitude the people in Csernely develop a biomass-fired boiler with related plans. It was important to get to know the perspective of cultural anthropology questions. The Institute of Cultural and Visual Anthropology and Sociology Institute of the unity of all we decided the finances of the city-wide questionnaire survey method, with a duration of 5 days and nearly 85% of households successfully completed. The evaluation of questionnaires will help to understand the fundamental aging Csernely internal conditions and the share of Roma people is rapidly increasing role in the life of the village.</w:t>
      </w:r>
    </w:p>
    <w:p>
      <w:pPr>
        <w:pBdr/>
        <w:spacing w:before="240" w:after="240" w:line="240" w:lineRule="auto"/>
        <w:ind w:left="0" w:right="0"/>
        <w:jc w:val="left"/>
      </w:pPr>
      <w:r>
        <w:rPr>
          <w:color w:val="000000"/>
          <w:sz w:val="24"/>
          <w:szCs w:val="24"/>
        </w:rPr>
        <w:br/>
        <w:t xml:space="preserve">In my research I will examine the different groups of local society, which are related to each other and how they relate to the project. Methodologically, interviews, participant observation and fieldwork-based research was carried out. Last year, TDK thesis of this research finding the source, initial phase of the reported year deal with the emerging issues in-depth in any conflict.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36614">
    <w:multiLevelType w:val="hybridMultilevel"/>
    <w:lvl w:ilvl="0" w:tplc="58818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36614">
    <w:abstractNumId w:val="83736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300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