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VASS KITTI</w:t>
            </w:r>
          </w:p>
          <w:p w:rsidR="00C275A3" w:rsidRDefault="00A96AEC" w:rsidP="00C275A3">
            <w:pPr>
              <w:pStyle w:val="Hallgatokepzes"/>
            </w:pPr>
            <w:r>
              <w:t>Kulturális és Vizuális Antropológia</w:t>
            </w:r>
            <w:r>
              <w:br/>
            </w:r>
            <w:r w:rsidR="00E77B23">
              <w:t>MSc, 7.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Ilyés Zoltán</w:t>
            </w:r>
          </w:p>
          <w:p w:rsidR="00DB4822" w:rsidRDefault="00DB4822" w:rsidP="00E11062">
            <w:pPr>
              <w:pStyle w:val="Konzulensek"/>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Galgahévízi ökofalu antropológiai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20. század második felében egyre világosabbá váló ökológiai, társadalmi, gazdasági válságjelenségek hívták életre azokat az alternatív mozgalmakat, alternatív életmódot, amelyet kutatásom középpontjába helyezek. Ezeknek az alternatív mozgalmaknak a követői egy olyan életet álmodtak meg, amelyben az emberek harmóniában élnek a természettel, amelyben nem a gazdasági profit növelése a fő cél, hanem olyan racionális igényeken alapuló gazdaság, élet, társadalom kialakítása, amely tekintetbe veszi, hogy a természeti erőforrások nem kimeríthetetlenek. Ezeknek a mozgalmaknak a résztvevői világszerte ökofalu kezdeményezésekbe fogtak. Ezek a kezdeményezések egyfajta kísérleti modellek arra, hogyan lehet kielégíteni a szükségleteket úgy, hogy az a következő generáció számára is lehetséges legyen. Az ökofaluba való költözés nem feltétlen jelenti a globalizált társadalomból való kivonulást, csak egyfajta önállóságot jelent azáltal, hogy helyben meg tudják teremteni az élethez szükséges alapfeltételeket. A kutatásom helyszíne a Galgahévízi ökofalu, ahová egy ilyen életformát megvalósítani vágyók költöztek ki. Dolgozatom megírásakor arra törekedtem, hogy részletesen bemutassam, hogy milyen képet igyekeznek kialakítani az ökofalu meghatározó egyéniségei az ökofaluról, milyen retorikai elemekkel exponálják az ökofalu szükségszerűségét, elkészítettem a falu imázsának vizsgálatát az internetes- és nyomtatott sajtóelemzés módszerével. Hipotézisem, hogy az ökofaluba kiköltözött egyének a városi középréteg képviselői, akik az ökofalu szimbolikus előnyei miatt költöztek ide, de munkájukon, társadalmi kapcsolatrendszerükön keresztül erősen kötődnek a fővároshoz. Így az ökofalut a szuburbanizációs trendnek megfelelően alvótelepülésként használják. Dolgozatom fontos strukturáló eleme a fenntarthatóság három alappillére (gazdasági, ökológiai, társadalmi/spirituális), amely mentén a Galgahévízi ökofalut vizsgáltam a félig strukturált interjú módszerével. Ennek segítségével a dolgozat végül képes rámutatni az ökofalu megvalósulásának problémáira.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84909">
    <w:multiLevelType w:val="hybridMultilevel"/>
    <w:lvl w:ilvl="0" w:tplc="42113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84909">
    <w:abstractNumId w:val="879849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537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