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 DÁVID ISTVÁN</w:t>
            </w:r>
          </w:p>
          <w:p w:rsidR="00C275A3" w:rsidRDefault="00A96AEC" w:rsidP="00C275A3">
            <w:pPr>
              <w:pStyle w:val="Hallgatokepzes"/>
            </w:pPr>
            <w:r>
              <w:t>gépészmérnök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Kecskeméti Főiskola</w:t>
            </w:r>
            <w:r w:rsidR="00C275A3">
              <w:br/>
            </w:r>
            <w:r w:rsidR="00DB4822">
              <w:t>Gépipari és Automatizálási Műszaki Főiskolai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Dugár Zsolt</w:t>
            </w:r>
          </w:p>
          <w:p w:rsidR="00DB4822" w:rsidRDefault="00DB4822" w:rsidP="00E11062">
            <w:pPr>
              <w:pStyle w:val="Konzulensek"/>
            </w:pPr>
            <w:r w:rsidRPr="00DB4822">
              <w:t>tanszéki mérnök, KF GAMFK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Alakemlékező ötvözetek tanulmányozása és fázisátalakulásaik vizsgálata DSC és DMTA mérőberendezésekkel Alakemlékező ötvözetek tanulmányozása és fázisátalakulásaik vizsgálata DSC és DMTA mérőberendezésekkel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Kezdésül bemutatom az alakemlékező ötvözetek különleges tulajdonságait és egyedi felhasználási területeiket. Ezt követően végigvezetem a hallgató közönséget a kutatásom eredményein.</w:t>
      </w:r>
      <w:r>
        <w:rPr>
          <w:color w:val="000000"/>
          <w:sz w:val="24"/>
          <w:szCs w:val="24"/>
        </w:rPr>
        <w:br/>
        <w:t xml:space="preserve">A mérési munkám fő célja az volt, hogy igazolni tudjam a polimertechnológia területén széles körben használt DMTA mérőberendezés alakemlékező fémötvözetek vizsgálatára való alkalmasságát. Ennek jelentősége abban rejlik, hogy egy méréssel több információ nyerhető ki az ötvözetek fázisátalakulásairól, így átláthatóbbá válik a fémes anyagok viselkedése különböző körülmények között. Az alakemlékező fémötvözetek területén ez azért fontos, mert jelenleg még szűkösek az információink a nem konvencionális anyagok ezen csoportjáról.</w:t>
      </w:r>
      <w:r>
        <w:rPr>
          <w:color w:val="000000"/>
          <w:sz w:val="24"/>
          <w:szCs w:val="24"/>
        </w:rPr>
        <w:br/>
        <w:t xml:space="preserve">Végezetül rávilágítok a Nitinol nevű alakemlékező ötvözet egy lehetséges felhasználási területére is. Azt kutatom alkalmas-e mesterséges izomként való beépítésre végtagprotézisekbe.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Minden kedves érdeklődőt szeretettel várok!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3305063">
    <w:multiLevelType w:val="hybridMultilevel"/>
    <w:lvl w:ilvl="0" w:tplc="779899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3305063">
    <w:abstractNumId w:val="9330506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6439470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