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ENDRE TOMOR</w:t>
            </w:r>
          </w:p>
          <w:p w:rsidR="00C275A3" w:rsidRDefault="00A96AEC" w:rsidP="00C275A3">
            <w:pPr>
              <w:pStyle w:val="Hallgatokepzes"/>
            </w:pPr>
            <w:r>
              <w:t>-</w:t>
            </w:r>
            <w:r>
              <w:br/>
            </w:r>
            <w:r w:rsidR="00E77B23">
              <w:t>BSc, 1.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Kónya</w:t>
            </w:r>
          </w:p>
          <w:p w:rsidR="00DB4822" w:rsidRDefault="00DB4822" w:rsidP="00E11062">
            <w:pPr>
              <w:pStyle w:val="Konzulensek"/>
            </w:pPr>
            <w:r w:rsidRPr="00DB4822">
              <w:t>docent,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Automated House-model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theme of the TDK essey: to introduce and prepare the proportional automated house-model. The main aim is to show the modern technical sollutions with which we can make such controlling and automation which help us creating energy in an environmentally friendly way, also we consume the less availabe natural resources and energy. The model is the 1/10 reduced copy of reality with the simulation of natural resources. We can examine and control the operation of the house via web interface eg. computer, telephone.</w:t>
      </w:r>
    </w:p>
    <w:p>
      <w:pPr>
        <w:pBdr/>
        <w:spacing w:before="240" w:after="240" w:line="240" w:lineRule="auto"/>
        <w:ind w:left="0" w:right="0"/>
        <w:jc w:val="left"/>
      </w:pPr>
      <w:r>
        <w:rPr>
          <w:color w:val="000000"/>
          <w:sz w:val="24"/>
          <w:szCs w:val="24"/>
        </w:rPr>
        <w:t xml:space="preserve">The implementation is made by PIC microcontrollers and the data exchange happens on 12C busz and also the Master controller communicates with the PC.</w:t>
      </w:r>
    </w:p>
    <w:p>
      <w:pPr>
        <w:pBdr/>
        <w:spacing w:before="240" w:after="240" w:line="240" w:lineRule="auto"/>
        <w:ind w:left="0" w:right="0"/>
        <w:jc w:val="left"/>
      </w:pPr>
      <w:r>
        <w:rPr>
          <w:color w:val="000000"/>
          <w:sz w:val="24"/>
          <w:szCs w:val="24"/>
        </w:rPr>
        <w:t xml:space="preserve">The PC basically serves to show the settings and to intake new data, but furtermore it maintains the function as a remote desktop so that the model can be controlled from anywhere with the help of a PC/Tablet/telephone.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86203">
    <w:multiLevelType w:val="hybridMultilevel"/>
    <w:lvl w:ilvl="0" w:tplc="58311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86203">
    <w:abstractNumId w:val="50086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41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