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T. LÉNÁRD</w:t>
            </w:r>
          </w:p>
          <w:p w:rsidR="00C275A3" w:rsidRDefault="00A96AEC" w:rsidP="00C275A3">
            <w:pPr>
              <w:pStyle w:val="Hallgatokepzes"/>
            </w:pPr>
            <w:r>
              <w:t>Institute of Automation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Kálmán Kandó Faculty of Electrical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Krisztián Lamár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Bicycle speedometer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theme of this dissertation is a small device, which can measure the bicycle’s momentary and average speed, and the travelled distance.</w:t>
      </w:r>
      <w:r>
        <w:rPr>
          <w:color w:val="000000"/>
          <w:sz w:val="24"/>
          <w:szCs w:val="24"/>
        </w:rPr>
        <w:br/>
        <w:t xml:space="preserve">This device was built, because most of the manufactured bicycle speedometers do not have extra function, or if they do, they are very expensive.</w:t>
      </w:r>
      <w:r>
        <w:rPr>
          <w:color w:val="000000"/>
          <w:sz w:val="24"/>
          <w:szCs w:val="24"/>
        </w:rPr>
        <w:br/>
        <w:t xml:space="preserve">Opposed to manufactured devices, the software of this speedometer is self-written, so it can be modified. It contains cheap or recycled electronic components. The other part of the project was to learn new technology with microcontrollers.</w:t>
      </w:r>
      <w:r>
        <w:rPr>
          <w:color w:val="000000"/>
          <w:sz w:val="24"/>
          <w:szCs w:val="24"/>
        </w:rPr>
        <w:br/>
        <w:t xml:space="preserve">During the construction I could rely on my studies.</w:t>
      </w:r>
      <w:r>
        <w:rPr>
          <w:color w:val="000000"/>
          <w:sz w:val="24"/>
          <w:szCs w:val="24"/>
        </w:rPr>
        <w:br/>
        <w:t xml:space="preserve">The design parameters were the following: built-in microcontroller, rechargeable battery powered system, lcd display with low energy consumption, own menu system with navigation buttons.</w:t>
      </w:r>
      <w:r>
        <w:rPr>
          <w:color w:val="000000"/>
          <w:sz w:val="24"/>
          <w:szCs w:val="24"/>
        </w:rPr>
        <w:br/>
        <w:t xml:space="preserve">The first version of the device meets the design requirements, and it has some comfort features. It can measure the pedal rotation, and the lcd has an automatic backlight.</w:t>
      </w:r>
      <w:r>
        <w:rPr>
          <w:color w:val="000000"/>
          <w:sz w:val="24"/>
          <w:szCs w:val="24"/>
        </w:rPr>
        <w:br/>
        <w:t xml:space="preserve">In the future, the design parameters will change, and I am going to build an improved, multi-function bicycle speedometer.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73450">
    <w:multiLevelType w:val="hybridMultilevel"/>
    <w:lvl w:ilvl="0" w:tplc="52254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73450">
    <w:abstractNumId w:val="43873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237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