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PRUCK ZSOLT</w:t>
            </w:r>
          </w:p>
          <w:p w:rsidR="00C275A3" w:rsidRDefault="00A96AEC" w:rsidP="00C275A3">
            <w:pPr>
              <w:pStyle w:val="Hallgatokepzes"/>
            </w:pPr>
            <w:r>
              <w:t>Automatika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Lamár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Mikrovezérlővel felépített grafikus LCD-s MP3 lejátszó eszköz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egy alacsony költségvetésű, ám hatékony és sokoldalú szórakoztató-elektronikai eszköz, egy MP3/WMA/WAV lejátszó ami kibővíthető és továbbfejleszthető.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az Atmel cég által gyártott AT32UC3A364 32 bites mikrokontroller, valamint egy színes, rezisztív érintőképernyős grafikus TFT kijelző segítségével megvalósított MP3 lejátszó felépítését.</w:t>
      </w:r>
      <w:r>
        <w:rPr>
          <w:color w:val="000000"/>
          <w:sz w:val="24"/>
          <w:szCs w:val="24"/>
        </w:rPr>
        <w:br/>
        <w:t xml:space="preserve">A dolgozat részletesen ismerteti az MP3 lejátszó modern adattovábbító és adattárolási módját, ami SD szabványú memóriakártyával valósult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 dolgozat ismerteti: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• az MP3 lejátszó elvi felépítését</w:t>
      </w:r>
      <w:r>
        <w:rPr>
          <w:color w:val="000000"/>
          <w:sz w:val="24"/>
          <w:szCs w:val="24"/>
        </w:rPr>
        <w:br/>
        <w:t xml:space="preserve">• az MP3 lejátszó blokkvázlatát</w:t>
      </w:r>
      <w:r>
        <w:rPr>
          <w:color w:val="000000"/>
          <w:sz w:val="24"/>
          <w:szCs w:val="24"/>
        </w:rPr>
        <w:br/>
        <w:t xml:space="preserve">• az SD memóriakártya vezérlését és fájlrendszerét</w:t>
      </w:r>
      <w:r>
        <w:rPr>
          <w:color w:val="000000"/>
          <w:sz w:val="24"/>
          <w:szCs w:val="24"/>
        </w:rPr>
        <w:br/>
        <w:t xml:space="preserve">• a grafikus kijelző illesztését SMC buszon keresztül</w:t>
      </w:r>
      <w:r>
        <w:rPr>
          <w:color w:val="000000"/>
          <w:sz w:val="24"/>
          <w:szCs w:val="24"/>
        </w:rPr>
        <w:br/>
        <w:t xml:space="preserve">• adatok elhelyezkedését a kontrollerben és a memóriákban</w:t>
      </w:r>
      <w:r>
        <w:rPr>
          <w:color w:val="000000"/>
          <w:sz w:val="24"/>
          <w:szCs w:val="24"/>
        </w:rPr>
        <w:br/>
        <w:t xml:space="preserve">• megjelenített grafikákkal végzett műveleteket</w:t>
      </w:r>
      <w:r>
        <w:rPr>
          <w:color w:val="000000"/>
          <w:sz w:val="24"/>
          <w:szCs w:val="24"/>
        </w:rPr>
        <w:br/>
        <w:t xml:space="preserve">• távirányítás módját és protokollját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70644">
    <w:multiLevelType w:val="hybridMultilevel"/>
    <w:lvl w:ilvl="0" w:tplc="47622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70644">
    <w:abstractNumId w:val="41370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213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