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SCHNABEL</w:t>
            </w:r>
          </w:p>
          <w:p w:rsidR="00C275A3" w:rsidRDefault="00A96AEC" w:rsidP="00C275A3">
            <w:pPr>
              <w:pStyle w:val="Hallgatokepzes"/>
            </w:pPr>
            <w:r>
              <w:t>design and art theory</w:t>
            </w:r>
            <w:r>
              <w:br/>
            </w:r>
            <w:r w:rsidR="00E77B23">
              <w:t>BA, 3. semester</w:t>
            </w:r>
          </w:p>
          <w:p w:rsidR="00C265CE" w:rsidRPr="009E5FF1" w:rsidRDefault="00E77B23" w:rsidP="00C275A3">
            <w:pPr>
              <w:pStyle w:val="Hallgatokepzes"/>
              <w:rPr>
                <w:b/>
                <w:caps/>
              </w:rPr>
            </w:pPr>
            <w:r>
              <w:t>Moholy-Nagy University of Art and Design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Puklus</w:t>
            </w:r>
          </w:p>
          <w:p w:rsidR="00DB4822" w:rsidRDefault="00DB4822" w:rsidP="00E11062">
            <w:pPr>
              <w:pStyle w:val="Konzulensek"/>
            </w:pPr>
            <w:r w:rsidRPr="00DB4822">
              <w:t>professor,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places. shortages.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went back to places where I experienced the lack of definition in some way.</w:t>
      </w:r>
      <w:r>
        <w:rPr>
          <w:color w:val="000000"/>
          <w:sz w:val="24"/>
          <w:szCs w:val="24"/>
        </w:rPr>
        <w:br/>
        <w:t xml:space="preserve">So basically subjective siries of site photos will be visible, details of which are typical for me and explain the essence of the experience.</w:t>
      </w:r>
      <w:r>
        <w:rPr>
          <w:color w:val="000000"/>
          <w:sz w:val="24"/>
          <w:szCs w:val="24"/>
        </w:rPr>
        <w:br/>
        <w:t xml:space="preserve">A hospital, a restaurant, a downtown street and a school. These are the places where I have lost something or someone, or I thought to be lost in something, or someone, or lacking something or someone, or missing me something or someone, or what if someone miss or do not miss me then anyone? About these questions were employed.</w:t>
      </w:r>
      <w:r>
        <w:rPr>
          <w:color w:val="000000"/>
          <w:sz w:val="24"/>
          <w:szCs w:val="24"/>
        </w:rPr>
        <w:br/>
        <w:t xml:space="preserve">There are four smaller parts which add up to a whole, I will comment until the screening and context can be understanable.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74812">
    <w:multiLevelType w:val="hybridMultilevel"/>
    <w:lvl w:ilvl="0" w:tplc="17009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74812">
    <w:abstractNumId w:val="77574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461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