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BOTOND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STEIGER BALÁZS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XÉNIA ERZSÉBET</w:t>
            </w:r>
          </w:p>
          <w:p w:rsidR="00C275A3" w:rsidRDefault="00A96AEC" w:rsidP="00C275A3">
            <w:pPr>
              <w:pStyle w:val="Hallgatokepzes"/>
            </w:pPr>
            <w:r>
              <w:t>Mechatronikai mérnöki szak (BSc)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ZILAHI KRISZTIÁN LÁSZLÓ</w:t>
            </w:r>
          </w:p>
          <w:p w:rsidR="00DB4822" w:rsidRDefault="00C275A3" w:rsidP="004D7940">
            <w:pPr>
              <w:pStyle w:val="Hallgatokepzes"/>
            </w:pPr>
            <w:r>
              <w:t>Mechatronikai mérnöki szak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György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Szemes Péter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pneumobil dinamikai szabályozásának és telemetriai rendszerének kialakítása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általános telemetriai rendszer kifejlesztése, amelyet először egy pneumatikus hajtású tanulmány autón teszteltünk. A megbízhatóság érdekében a Bosch Rexroth ipari automatizálási eszközeit használtuk fel.</w:t>
      </w:r>
      <w:r>
        <w:rPr>
          <w:color w:val="000000"/>
          <w:sz w:val="24"/>
          <w:szCs w:val="24"/>
        </w:rPr>
        <w:br/>
        <w:t xml:space="preserve">A rendszer két fő elemből áll: (1) a járműre telepített IndraLogic L10 típusú PLC, (2) PC alapú mérésadatgyűjtő alkalmazás, amelyet a Rexroth WinStudio fejlesztőkörnyezetében hoztunk létre.</w:t>
      </w:r>
      <w:r>
        <w:rPr>
          <w:color w:val="000000"/>
          <w:sz w:val="24"/>
          <w:szCs w:val="24"/>
        </w:rPr>
        <w:br/>
        <w:t xml:space="preserve">A fejlesztés közben figyelembe vett főszempontjaink közé tartozott az, a pneumobil versenykörülményeinek tanulmányozása, a Rexroth Pneumobil verseny kiírásának figyelembe vételével, továbbá a karon fejlesztett legújabb verziót, pneumobil műszaki adatait, mivel ezek lényegesek a telemetria műszaki specifikációja szempontjából.</w:t>
      </w:r>
      <w:r>
        <w:rPr>
          <w:color w:val="000000"/>
          <w:sz w:val="24"/>
          <w:szCs w:val="24"/>
        </w:rPr>
        <w:br/>
        <w:t xml:space="preserve">A fejlesztés következő lépése a hajtás felépítésének vizsgálata mérési szempontok szerint. Azután a mért fizikai jellemzők jeleit vizsgáltuk programozási szempontból, továbbá elvégeztük a gépjármű és a hajtás dinamikai vizsgálatát méréstechnikai szempontból.</w:t>
      </w:r>
      <w:r>
        <w:rPr>
          <w:color w:val="000000"/>
          <w:sz w:val="24"/>
          <w:szCs w:val="24"/>
        </w:rPr>
        <w:br/>
        <w:t xml:space="preserve">Megválasztottuk a műszaki specifikációt kielégítő méréstechnikát, a hozzá tartozó szenzorokat és mérőeszközöket, továbbá elvégeztük ezen eszközök jellemzését. Kifejlesztettük a mérési metódust megvalósító PLC programot.</w:t>
      </w:r>
      <w:r>
        <w:rPr>
          <w:color w:val="000000"/>
          <w:sz w:val="24"/>
          <w:szCs w:val="24"/>
        </w:rPr>
        <w:br/>
        <w:t xml:space="preserve">A pneumobil mérőrendszerének működését röviden leírtuk kiegészítve blokkvázlatokkal, továbbá a mérésadatgyűjtő alkalmazással. Az alkalmazás egy PC-n futó webről is elérhető alkalmazás, amelyet a WinStudio alkalmazás fejlesztővel készítettünk el. A vezető valós idejű tájékoztatására elkészült egy megjelenítő alkalmazás az IndraControl VCP 25-re, Bosch Rexroth ipari megjelenítő termékére.</w:t>
      </w:r>
      <w:r>
        <w:rPr>
          <w:color w:val="000000"/>
          <w:sz w:val="24"/>
          <w:szCs w:val="24"/>
        </w:rPr>
        <w:br/>
        <w:t xml:space="preserve">Végül bemutattuk a mérőrendszer fejlesztési irányait, a benne rejlő távlati lehetőségekkel, amelyek között első helyen áll a ModBus/TCP protokoll megvalósítása, hogy kommunikálni tudjunk más ipari eszközökkel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02308">
    <w:multiLevelType w:val="hybridMultilevel"/>
    <w:lvl w:ilvl="0" w:tplc="51233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02308">
    <w:abstractNumId w:val="630023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002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