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MAG</w:t>
            </w:r>
          </w:p>
          <w:p w:rsidR="00C275A3" w:rsidRDefault="00A96AEC" w:rsidP="00C275A3">
            <w:pPr>
              <w:pStyle w:val="Hallgatokepzes"/>
            </w:pPr>
            <w:r>
              <w:t>History</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Erős, Dr.</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Slovak-Hungarian historiographical debates in the era between the two world wars - particular attention to the Iványi-Skultety debate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and Slovak historiographical relations were characterised primarily by the debates in the era between the two world wars. After the collapse of the Austro-Hungarian Monarchy and Czechoslovakia and Hungary were concluded, the two official national historiography were set up opposite and incompatible theories. In my paper I wish to give an overview of the most significant and most representative themes of the historiographical debates and to examine the question, when the breaking up took place between the two nations. I wish to present the recognized results by the famous historiographical debate in the era, occured between Béla Iványi and Jozef Skultéty.</w:t>
      </w:r>
    </w:p>
    <w:p>
      <w:pPr>
        <w:widowControl w:val="on"/>
        <w:pBdr/>
        <w:spacing w:before="240" w:after="240" w:line="240" w:lineRule="auto"/>
        <w:ind w:left="0" w:right="0"/>
        <w:jc w:val="left"/>
      </w:pPr>
      <w:r>
        <w:rPr>
          <w:color w:val="000000"/>
          <w:sz w:val="24"/>
          <w:szCs w:val="24"/>
        </w:rPr>
        <w:t xml:space="preserve">In the first half of my paper I examine how the Hungarian and Slovak historiography had opinion about the origin of the Slovaks. Furthermore, I outline the questions served as the frequentest topics of the historiographical debates in the era.</w:t>
      </w:r>
    </w:p>
    <w:p>
      <w:pPr>
        <w:widowControl w:val="on"/>
        <w:pBdr/>
        <w:spacing w:before="240" w:after="240" w:line="240" w:lineRule="auto"/>
        <w:ind w:left="0" w:right="0"/>
        <w:jc w:val="left"/>
      </w:pPr>
      <w:r>
        <w:rPr>
          <w:color w:val="000000"/>
          <w:sz w:val="24"/>
          <w:szCs w:val="24"/>
        </w:rPr>
        <w:t xml:space="preserve">The second part of my paper includes the detailed analysis of the Iványi-Skultéty debate. Beyond the general review of the debate, I speak about the presentation of their sources, the scientific welcome of their theories and I present the opinion of other historians engaging in this debate.</w:t>
      </w:r>
    </w:p>
    <w:p>
      <w:pPr>
        <w:widowControl w:val="on"/>
        <w:pBdr/>
        <w:spacing w:before="240" w:after="240" w:line="240" w:lineRule="auto"/>
        <w:ind w:left="0" w:right="0"/>
        <w:jc w:val="left"/>
      </w:pPr>
      <w:r>
        <w:rPr>
          <w:color w:val="000000"/>
          <w:sz w:val="24"/>
          <w:szCs w:val="24"/>
        </w:rPr>
        <w:t xml:space="preserve">The most important conclusion of my paper, that according to most historians, the breaking up between the two nations ensued only in the middle of the 19th century. Furthermore, a process that the Hungarian historiography made changes in the style of the debates opposite the Slovaks can be recognised, in the era between the two world wars.</w:t>
      </w:r>
    </w:p>
    <w:p>
      <w:pPr>
        <w:widowControl w:val="on"/>
        <w:pBdr/>
        <w:spacing w:before="240" w:after="240" w:line="240" w:lineRule="auto"/>
        <w:ind w:left="0" w:right="0"/>
        <w:jc w:val="left"/>
      </w:pPr>
      <w:r>
        <w:rPr>
          <w:color w:val="000000"/>
          <w:sz w:val="24"/>
          <w:szCs w:val="24"/>
        </w:rPr>
        <w:t xml:space="preserve">Keywords: historiographical debates, Hungarian historiography, Slovak historiography, Béla Iványi, Jozef Skultéty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20625">
    <w:multiLevelType w:val="hybridMultilevel"/>
    <w:lvl w:ilvl="0" w:tplc="90645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20625">
    <w:abstractNumId w:val="53920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101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