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ÁCS ADRIENN</w:t>
            </w:r>
          </w:p>
          <w:p w:rsidR="00C275A3" w:rsidRDefault="00A96AEC" w:rsidP="00C275A3">
            <w:pPr>
              <w:pStyle w:val="Hallgatokepzes"/>
            </w:pPr>
            <w:r>
              <w:t>Neveléstudomány, Kora gyermekkor pedagógiája szakirány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Kurucz Rózsa CSc</w:t>
            </w:r>
          </w:p>
          <w:p w:rsidR="00DB4822" w:rsidRDefault="00DB4822" w:rsidP="00E11062">
            <w:pPr>
              <w:pStyle w:val="Konzulensek"/>
            </w:pPr>
            <w:r w:rsidRPr="00DB4822">
              <w:t>oktatási és felnőttképzési dékán-helyettes, intézetigazgató, főiskolai tanár, PTE IFK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Innovatív törekvések és tehetséggondozás a kalocsai tanítóképző intézetben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4"/>
          <w:sz w:val="21"/>
          <w:szCs w:val="21"/>
          <w:vertAlign w:val="subscript"/>
        </w:rPr>
        <w:t xml:space="preserve">Dolgozatunk a kalocsai római katolikus férfi tanítóképző intézet (1856-1957) fejlődéstörténetét mutatja be. Fókuszál annak úttörő reformjaira, egyedi sajátosságaira, valamint innovációira, miközben reprezentálja az intézményben zajló többrétű nevelés és magas fokú tehetséggondozás hatását.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Főként primer forrásokra támaszkodtunk – mivel az események feltárásához levéltári, múzeumi, nevelés-, oktatás-, és helytörténeti anyagok álltak rendelkezésünkre –, illetve mindez kiegészült a korlátozott információs csatornák adta lehetőségekkel: (az intézményben végzett, illetve különböző területeken szakavatott személyekkel készített) interjúkkal, ikonográfiai-, és folyóirat elemzésekkel. A vizsgálódást megelőzően, ezen terület a neveléstörténet perspektíváján kívül esett (új aspektusú, összegző jellegű nyomtatott kiadások hiányában), annak ellenére, hogy újszerű lépései, és nevelési elvei napjainkban (is) aktuális kérdésköröket feszegetnek és a nevelésben fontos prioritásokat képeznek.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A régióban kultúrtörténeti értékű képezde számos (az országban) egyedülálló és innovatív kezdeményezéseit – mint például a kántorképzés, a Tanítók háza, és az önképzőkör – problématörténeti aspektusból került feldolgozásra.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A vizsgálatot elméleti kutatásra alapoztuk, mely során feltáró-, és feldolgozó módszerrel rávilágítottunk azon úttörő tevékenységekre, és eredményekre, melyek megjelentek az intézmény életében. A tehetséggondozás hatását egy-egy (tanár, diák) elismerésre méltó életpályájának ismertetésével, elemzésével támasztjuk alá, egyértelmű bizonyítékát szolgáltatva, hogy az intézet pedagógiai nézetei és haladó szellemisége példaértékű lehet a XXI. század iskolái, valamint nevelői számára is. A kutatás során az alábbi kérdésekre kerestük a választ: Melyek voltak az intézmény fejlődéstörténetének legfőbb csomópontjai? Milyen szerepe és hatása volt a tanítóképzőnek a tehetséggondozásban? Melyek voltak a tanítóképző innovációs törekvései és egyedi sajátosságai? Kik és hogyan alapozták meg a képzés szellemiségét és a professzionalizációt?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Célunk, hogy hiánypótló feltárás és feldolgozás által kapjon publicitást a tanítóképzés egy elfeledett szegmense, és továbbörökítsük a jövő nemzedéke számára – gyarapítva ezáltal a neveléstörténet, illetve Kalocsa Város helytörténeti kutatásait.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13984">
    <w:multiLevelType w:val="hybridMultilevel"/>
    <w:lvl w:ilvl="0" w:tplc="62777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13984">
    <w:abstractNumId w:val="236139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59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