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AKOS BOTOS</w:t>
            </w:r>
          </w:p>
          <w:p w:rsidR="00C275A3" w:rsidRDefault="00A96AEC" w:rsidP="00C275A3">
            <w:pPr>
              <w:pStyle w:val="Hallgatokepzes"/>
            </w:pPr>
            <w:r>
              <w:t>Program designer</w:t>
            </w:r>
            <w:r>
              <w:br/>
            </w:r>
            <w:r w:rsidR="00E77B23">
              <w:t>BSc,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College of Nyíregyháza</w:t>
            </w:r>
            <w:r w:rsidR="00C275A3">
              <w:br/>
            </w:r>
            <w:r w:rsidR="00DB4822">
              <w:t>Faculty of Science and IT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Belene Simon</w:t>
            </w:r>
          </w:p>
          <w:p w:rsidR="00DB4822" w:rsidRDefault="00DB4822" w:rsidP="00E11062">
            <w:pPr>
              <w:pStyle w:val="Konzulensek"/>
            </w:pPr>
            <w:r w:rsidRPr="00DB4822">
              <w:t>professor of collage , NYF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History of speech synthesizer from starting to hungarian speech of NAO robot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scientific paper's main aim was the introducing of the common architecture of the NAO robots especially having the robot to speech.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history of machine-made speech I show the researchers of the phonetic-based speech production and the versions of computer audio procedures.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introduce the most popular humanoid robots. There are information about the developments, the special properties and the technical documents of the NAO humanoid robots.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can find information about the basic software and hardware architecture of NAO robots I use in my project.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present the main attributes of the Choreographe graphical developer's kit made by the Aldebaran Robotics.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end of my scientific paper I illustrate the speech of NAO robot by two programs developed in Choreographe.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514555">
    <w:multiLevelType w:val="hybridMultilevel"/>
    <w:lvl w:ilvl="0" w:tplc="123587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514555">
    <w:abstractNumId w:val="215145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47834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