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CZELLENG</w:t>
            </w:r>
          </w:p>
          <w:p w:rsidR="00C275A3" w:rsidRDefault="00A96AEC" w:rsidP="00C275A3">
            <w:pPr>
              <w:pStyle w:val="Hallgatokepzes"/>
            </w:pPr>
            <w:r>
              <w:t>Finance</w:t>
            </w:r>
            <w:r>
              <w:br/>
            </w:r>
            <w:r w:rsidR="00E77B23">
              <w:t>MSc, 4.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Vivien Csapi</w:t>
            </w:r>
          </w:p>
          <w:p w:rsidR="00DB4822" w:rsidRDefault="00DB4822" w:rsidP="00E11062">
            <w:pPr>
              <w:pStyle w:val="Konzulensek"/>
            </w:pPr>
            <w:r w:rsidRPr="00DB4822">
              <w:t>assistant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Unefficiency of the financial markets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recent financial crisis pointed out the unsustainable nature of the mainstream macroeconomic theories. The role of financial markets and that of the financial system in the economy is considered to be one of the crucial issues. Using the methodological tools of mainstream macro-economy we may have some strange assumptions which cannot be used to draw relevant conclusions. In order to integrate the financial system into the macroeconomic theories we have to look into the financial markets. That is why I studied the efficient market hypothesis because this theory provides is a kind of summary about the financial markets. The unsustainable nature of the hypothesis is shown by the recent local and global crisis because they originated from the financial markets. In my paper I am going to present the antecedent of the efficient market theory, the details of the theory and the published criticism of the theory. In the end I try to recapitulate the criticism with some new thinking in order to be able to get to know the markets. In summary, my goal was collecting information on markets, which might serve as an important basis for my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89380">
    <w:multiLevelType w:val="hybridMultilevel"/>
    <w:lvl w:ilvl="0" w:tplc="25064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89380">
    <w:abstractNumId w:val="72689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188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