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FARSANG ALEXANDRA</w:t>
            </w:r>
          </w:p>
          <w:p w:rsidR="00C275A3" w:rsidRDefault="00A96AEC" w:rsidP="00C275A3">
            <w:pPr>
              <w:pStyle w:val="Hallgatokepzes"/>
            </w:pPr>
            <w:r>
              <w:t>Mezőgazdasági mérnök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Mezőgazdasági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Mikó Józsefné Dr. Jónás Edit</w:t>
            </w:r>
          </w:p>
          <w:p w:rsidR="00DB4822" w:rsidRDefault="00DB4822" w:rsidP="00E11062">
            <w:pPr>
              <w:pStyle w:val="Konzulensek"/>
            </w:pPr>
            <w:r w:rsidRPr="00DB4822">
              <w:t>adjunktus, SZTE MGK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Termelési adatok elemzése Csongrád megye kiemelkedő holstein-fríz tenyészeteiben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Hazánkban az 1900-as évektől a magyar mezőgazdaság és ezen belül az állattenyésztés rendkívül hosszú fejlődésen ment keresztül. A fejlődések hatására megjelentek az új fajták, a korszerű tenyésztési módszerek, és az új tartási és takarmányozási technológiák. A tejelő szarvasmarha ágazat szakszerű programjához, a termelési adatok ellenőrzése elengedhetetlen. Dolgozatomban elemeztük az „A” módszerrel ellenőrzött tehenészetek legjobbjainak Csongrád megyei rangsorát, 2008 januárjától- 2012 szeptemberi időszakáig. A teljesítmények rangsorolása alapján három szarvasmarhatelepet vontunk be vizsgálatainkba melyek Hódmezővásárhely körzetében találhatóak. Munkánk első részében 25 szarvasmarhatelep 570 adatát vizsgáltuk. A rangsorolást az istállóátlag alapján végeztük el. Az első helyezések szempontjából 9 tehenészet értékelődött ebben az időszakban, az általunk vizsgált üzemek mindegyike szerepel ezen tehenészetek között. Kutatásunkban megvizsgáltuk, hogy a különböző telepek állományának tejtermelése („A” telep, „B” telep, „C” telep) havi szinten hogyan alakul. A három telep rendkívül jó paraméterekkel bír. A továbbiakban összehasonlítottuk a három vizsgált üzem adatait, illetve azok helyezéseinek alakulását. A regressziós egyenlet segítségével arra a kérdésre kerestünk választ, hogy a telepeken milyen kapcsolat tapasztalható a fejési átlag és az istállóátlag alakulása között. Az adatok egyértelműen kifejezik, hogy a fejési és istállóátlag között szoros összefüggés van. A variancia analízis módszerével összehasonlítottuk az üzemek termelését, megvizsgáltuk a tej beltartalmi (tejzsír%, fehérje%) értékeinek százalékos alakulását évekre majd hónapokra bontva. A tej mennyiségének növekedése valamint csökkenése minimálisan befolyásolja a tej beltartalmi értékeinek alakulását. Arra a megállapításra jutottunk, hogy bár mindhárom üzem Csongrád megye legkiemelkedőbb tehenészetei közé tartozik, közöttük mégis jelentős eltérések mutatkoznak bizonyos időszakokon belül a termelésben. Az eltérések adódhatnak abból, hogy mind a három telepen más-más állománylétszámmal bír, ebből kifolyólag más takarmányozási-, tartási-, és fejési technológiákat alkalmaznak. Végezetül megállapítottuk, hogy a nagyüzemi technológiáknak köszönhetően a termelés színvonalát növelhetjük. A korszerű tartástechnológiával, takarmányozással fejési technológiával eredményes termelést érhetünk el, valamit a tejtermelés ellenőrzéssel ki tudjuk küszöbölni a termelést csökkentő tényezőket.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932351">
    <w:multiLevelType w:val="hybridMultilevel"/>
    <w:lvl w:ilvl="0" w:tplc="957283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932351">
    <w:abstractNumId w:val="8793235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28887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