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HORVATH</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RENÁTA VARGA</w:t>
            </w:r>
          </w:p>
          <w:p w:rsidR="00DB4822" w:rsidRDefault="00C275A3" w:rsidP="004D7940">
            <w:pPr>
              <w:pStyle w:val="Hallgatokepzes"/>
            </w:pPr>
            <w:r>
              <w:t>agricurtular engineer</w:t>
            </w:r>
            <w:r w:rsidR="00A96AEC">
              <w:br/>
              <w:t>BSc,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Agriculture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Kristo</w:t>
            </w:r>
          </w:p>
          <w:p w:rsidR="00DB4822" w:rsidRDefault="00DB4822" w:rsidP="00E11062">
            <w:pPr>
              <w:pStyle w:val="Konzulensek"/>
            </w:pPr>
            <w:r w:rsidRPr="00DB4822">
              <w:t>assocciate professor, SZTE MGK</w:t>
            </w:r>
          </w:p>
        </w:tc>
      </w:tr>
      <w:tr w:rsidR="00DB4822" w:rsidTr="00DB4822">
        <w:tc>
          <w:tcPr>
            <w:tcW w:w="9854" w:type="dxa"/>
          </w:tcPr>
          <w:p w:rsidR="00DB4822" w:rsidRPr="00DB4822" w:rsidRDefault="00DB4822" w:rsidP="004D7940">
            <w:pPr>
              <w:pStyle w:val="Konzulensek"/>
            </w:pPr>
            <w:r w:rsidRPr="00DB4822">
              <w:t>Dr. Istvan Mihaly Petroczi</w:t>
            </w:r>
          </w:p>
          <w:p w:rsidR="00DB4822" w:rsidRDefault="00DB4822" w:rsidP="00E11062">
            <w:pPr>
              <w:pStyle w:val="Konzulensek"/>
            </w:pPr>
            <w:r w:rsidRPr="00DB4822">
              <w:t>head of department,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N-supply effects on growth of three types of winter wheat and on chlorophyll-content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N-SUPPLY EFFECTS ON GROWTH OF THREE TYPES OF WINTER WHEAT AND ON CHLOROPHYLL-CONTENT</w:t>
      </w:r>
    </w:p>
    <w:p>
      <w:pPr>
        <w:pBdr/>
        <w:spacing w:before="240" w:after="240" w:line="240" w:lineRule="auto"/>
        <w:ind w:left="0" w:right="0"/>
        <w:jc w:val="left"/>
      </w:pPr>
      <w:r>
        <w:rPr>
          <w:color w:val="000000"/>
          <w:sz w:val="24"/>
          <w:szCs w:val="24"/>
        </w:rPr>
        <w:t xml:space="preserve">Wheat is the most demanding for its nutrient supply, the best reacted culture. It has many methods and several technology for its supplement of nutrient requirement. These are all available for farmers. But the change of climate and the appearance of new types of wheat require improving more modern, more ecinomical and envirenomentally friendly methods.</w:t>
      </w:r>
    </w:p>
    <w:p>
      <w:pPr>
        <w:pBdr/>
        <w:spacing w:before="240" w:after="240" w:line="240" w:lineRule="auto"/>
        <w:ind w:left="0" w:right="0"/>
        <w:jc w:val="left"/>
      </w:pPr>
      <w:r>
        <w:rPr>
          <w:color w:val="000000"/>
          <w:sz w:val="24"/>
          <w:szCs w:val="24"/>
        </w:rPr>
        <w:t xml:space="preserve">Therefore we have aimed that we determine the effect of the wheat N side dressing with the help of Sváb cummulative crop analysis on progress of examined types. Besides we introduce the opportunity of usage of Hydro N-tester in precision hydrophonics.</w:t>
      </w:r>
    </w:p>
    <w:p>
      <w:pPr>
        <w:pBdr/>
        <w:spacing w:before="240" w:after="240" w:line="240" w:lineRule="auto"/>
        <w:ind w:left="0" w:right="0"/>
        <w:jc w:val="left"/>
      </w:pPr>
      <w:r>
        <w:rPr>
          <w:color w:val="000000"/>
          <w:sz w:val="24"/>
          <w:szCs w:val="24"/>
        </w:rPr>
        <w:t xml:space="preserve">Our studies were done at the Szeged-Öthalom experimental premise of Cereal Research Non-Profit Ltd. in the growing season of 2010-2011 and 2011-2012. We experimented with three types of winter wheat (GK Békés, Gk Csillag, Gk Petur) with three repetitions, organised in accidental blocks. The parcels were 10 m2 wide.The artificial manure maintenance diverged from N portions and from the time of serving.</w:t>
      </w:r>
    </w:p>
    <w:p>
      <w:pPr>
        <w:pBdr/>
        <w:spacing w:before="240" w:after="240" w:line="240" w:lineRule="auto"/>
        <w:ind w:left="0" w:right="0"/>
        <w:jc w:val="left"/>
      </w:pPr>
      <w:r>
        <w:rPr>
          <w:color w:val="000000"/>
          <w:sz w:val="24"/>
          <w:szCs w:val="24"/>
        </w:rPr>
        <w:t xml:space="preserve">It is diagnosable by our results that the examined genotypes have got peculiar developmental lines. In other words their crops, correlate to each other’s position, show special features for its type. We can lay down that those plants, which did not get the early spring N portion, they could not grow their shrub than which get the N maintenance. During our experiment we made a conclusion that the artificial manure maintenance barely change the volume of the straw and spike moreover it made the special features of the types throw up. We can establish that not only the environment is polluted by the aggrevating dose of nitrogen supply but also the crops cannot sell out in amount. That is why we suggest a more precise, economically and environmetally friendly wheat growers and consultant using Hydro- N tester or a similar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23774">
    <w:multiLevelType w:val="hybridMultilevel"/>
    <w:lvl w:ilvl="0" w:tplc="60936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23774">
    <w:abstractNumId w:val="49823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52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