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CECILIA KOVÁCS</w:t>
            </w:r>
          </w:p>
          <w:p w:rsidR="00C275A3" w:rsidRDefault="00A96AEC" w:rsidP="00C275A3">
            <w:pPr>
              <w:pStyle w:val="Hallgatokepzes"/>
            </w:pPr>
            <w:r>
              <w:t>Sportmanager</w:t>
            </w:r>
            <w:r>
              <w:br/>
            </w:r>
            <w:r w:rsidR="00E77B23">
              <w:t>BSc,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Gulyás</w:t>
            </w:r>
          </w:p>
          <w:p w:rsidR="00DB4822" w:rsidRDefault="00DB4822" w:rsidP="00E11062">
            <w:pPr>
              <w:pStyle w:val="Konzulensek"/>
            </w:pPr>
            <w:r w:rsidRPr="00DB4822">
              <w:t>professor's assistant,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Impact of the National Galopp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National Gallop popularity and awareness continues to grow each year, raising the question whether such an important event on national level, has any effect whatsoever on the economy in general or even sports as a branch of it. Sport events can act as a catalysts for economic development (Wilson, 2006), but not always, and not with the same importance in different circumstances. In recent years, the number of economic impact analyses on sport events has increased significantly (Getz, 2008), however the bulk of the literature deals with major events only, the small and medium-sized sports literature being still underrepresented. (Wilson, 2006).</w:t>
      </w:r>
      <w:r>
        <w:rPr>
          <w:color w:val="000000"/>
          <w:sz w:val="24"/>
          <w:szCs w:val="24"/>
        </w:rPr>
        <w:br/>
        <w:t xml:space="preserve">I assumed that the National Gallop, as sport's biggest and most spectacular event, influences the horse sports, especially by increasing the number of participants; Thus I assumed that it has an impact on the economy too, in addition to the media attention the event attracts.</w:t>
      </w:r>
      <w:r>
        <w:rPr>
          <w:color w:val="000000"/>
          <w:sz w:val="24"/>
          <w:szCs w:val="24"/>
        </w:rPr>
        <w:br/>
        <w:t xml:space="preserve">During the research, qualitative and quantitative methods were used: I prepared detailed interviews with Szotyori Nagy Kristóf, the National Gallop Race Director and Show Jumping branch president, surveys, where the sample was the Hungary Riding Associations, and systematic data collection followed by, primary and secondary data analysis. The data were offered by the Organizing Committee of the National Gallop. On the basis of the review of the literature I choose the cost-benefit analysis method for data processing, since it is the most relevant type for the economic impact analysis for an event of this nature and size (Taksim, Kesenne2, Chalip, Green, Martyn, 2011).</w:t>
      </w:r>
      <w:r>
        <w:rPr>
          <w:color w:val="000000"/>
          <w:sz w:val="24"/>
          <w:szCs w:val="24"/>
        </w:rPr>
        <w:br/>
        <w:t xml:space="preserve">Upon examination of the questionnaires I got to the conclusion that the interest for riding has increased, but this is not attributed to the impact of the National Gallop. Budget figures showed that the costs of the accounting revenue is zero. Economic impact cannot be felt long term either. Positive results were obtained, however, calculating the effectiveness of social impact, due to the serious interest such a two day event rises. Moreover marketing is trying to incorporate the event into tourism, thus helping develop a positive image of Budapest.</w:t>
      </w:r>
      <w:r>
        <w:rPr>
          <w:color w:val="000000"/>
          <w:sz w:val="24"/>
          <w:szCs w:val="24"/>
        </w:rPr>
        <w:br/>
        <w:t xml:space="preserve">The National Gallop is one of the largest equestrian events in Hungary, therefore I expect it to have a significant impact on the equestrian sports; a regional economic impact can be felt too, but to a smaller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38760">
    <w:multiLevelType w:val="hybridMultilevel"/>
    <w:lvl w:ilvl="0" w:tplc="42427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38760">
    <w:abstractNumId w:val="45338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279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