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SZABOLCS HUBA PORTIK</w:t>
            </w:r>
          </w:p>
          <w:p w:rsidR="00C275A3" w:rsidRDefault="00A96AEC" w:rsidP="00C275A3">
            <w:pPr>
              <w:pStyle w:val="Hallgatokepzes"/>
            </w:pPr>
            <w:r>
              <w:t>imagery</w:t>
            </w:r>
            <w:r>
              <w:br/>
            </w:r>
            <w:r w:rsidR="00E77B23">
              <w:t>BA, 1. semester</w:t>
            </w:r>
          </w:p>
          <w:p w:rsidR="00C265CE" w:rsidRPr="009E5FF1" w:rsidRDefault="00E77B23" w:rsidP="00C275A3">
            <w:pPr>
              <w:pStyle w:val="Hallgatokepzes"/>
              <w:rPr>
                <w:b/>
                <w:caps/>
              </w:rPr>
            </w:pPr>
            <w:r>
              <w:t>University of West Hungary</w:t>
            </w:r>
            <w:r w:rsidR="00C275A3">
              <w:br/>
            </w:r>
            <w:r w:rsidR="00DB4822">
              <w:t>Faculty of Visual Arts and Music, Education and Sport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Csaba Tóth</w:t>
            </w:r>
          </w:p>
          <w:p w:rsidR="00DB4822" w:rsidRDefault="00DB4822" w:rsidP="00E11062">
            <w:pPr>
              <w:pStyle w:val="Konzulensek"/>
            </w:pPr>
            <w:r w:rsidRPr="00DB4822">
              <w:t>associate professor, NYME MNSK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sky line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This work has gifted me with a child's joy of discovering. When we are younger, we can stare at our mirrored picture impressed, until we realise that that person in the mirror is us.</w:t>
      </w:r>
      <w:r>
        <w:rPr>
          <w:color w:val="000000"/>
          <w:sz w:val="24"/>
          <w:szCs w:val="24"/>
        </w:rPr>
        <w:br/>
        <w:t xml:space="preserve">As others have stated, when viewed with childlike innocence of the objects and environment, as long we do not understand the essence of the meaning, and so we express this during our creative work.</w:t>
      </w:r>
      <w:r>
        <w:rPr>
          <w:color w:val="000000"/>
          <w:sz w:val="24"/>
          <w:szCs w:val="24"/>
        </w:rPr>
        <w:br/>
        <w:t xml:space="preserve">The mirror which facinates the human and the the guidance to discover our errors while the work is being prepared.</w:t>
      </w:r>
      <w:r>
        <w:rPr>
          <w:color w:val="000000"/>
          <w:sz w:val="24"/>
          <w:szCs w:val="24"/>
        </w:rPr>
        <w:br/>
        <w:t xml:space="preserve">Also as the mirror provides us with a new perspective on the art, the art which our eyes got tired from and we got used to, thus we could not see the errors of it. The mirror has only appeared as a complementary element to the image until recently. There are romours about paintings, when the mirror had an important role in the creation of the art, but these are nothing more than legends. Today, these useful devices are tend to left out of our art.</w:t>
      </w:r>
    </w:p>
    <w:p>
      <w:pPr>
        <w:pBdr/>
        <w:spacing w:before="240" w:after="240" w:line="240" w:lineRule="auto"/>
        <w:ind w:left="0" w:right="0"/>
        <w:jc w:val="left"/>
      </w:pPr>
      <w:r>
        <w:rPr>
          <w:color w:val="000000"/>
          <w:sz w:val="24"/>
          <w:szCs w:val="24"/>
        </w:rPr>
        <w:t xml:space="preserve">Reasons for the situation could be that the mirrors project a new, a different world, which is waiting to be explored. Imagination is the only limit to what the individual might discover in the image. It presents us with another world, which can be living and vivid or extinct and sallow.</w:t>
      </w:r>
    </w:p>
    <w:p>
      <w:pPr>
        <w:pBdr/>
        <w:spacing w:before="240" w:after="240" w:line="240" w:lineRule="auto"/>
        <w:ind w:left="0" w:right="0"/>
        <w:jc w:val="left"/>
      </w:pPr>
      <w:r>
        <w:rPr>
          <w:color w:val="000000"/>
          <w:sz w:val="24"/>
          <w:szCs w:val="24"/>
        </w:rPr>
        <w:t xml:space="preserve">After all these thoughts, I have tried to avoid the existing works’ topics in this area of art and to input a new point of view into my work. To achieve this effect, I had to take a number of photos.</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077892">
    <w:multiLevelType w:val="hybridMultilevel"/>
    <w:lvl w:ilvl="0" w:tplc="729194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077892">
    <w:abstractNumId w:val="670778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75696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