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VALÉRIA, SZEDER</w:t>
            </w:r>
          </w:p>
          <w:p w:rsidR="00C275A3" w:rsidRDefault="00A96AEC" w:rsidP="00C275A3">
            <w:pPr>
              <w:pStyle w:val="Hallgatokepzes"/>
            </w:pPr>
            <w:r>
              <w:t>Social Policy</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Hajnalka Fényes, Dr.</w:t>
            </w:r>
          </w:p>
          <w:p w:rsidR="00DB4822" w:rsidRDefault="00DB4822" w:rsidP="00E11062">
            <w:pPr>
              <w:pStyle w:val="Konzulensek"/>
            </w:pPr>
            <w:r w:rsidRPr="00DB4822">
              <w:t>associate professor,  University of Debrecen, Sociology and Social Policy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Workplace group conflicts among students doing voluntary 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this research is to reveal conflicts taking place during organizational volunteership. In general, much relational and cultural capital can be raised during voluntary work. This capital – especially the one raised via the new type of voluntary work – can be useful when seeking a job and during paid work. Revealing and managing conflicts coming up during voluntary work is important beacuse this can contribute to the efficient collaboration between volunteers and voulntary service organizations.</w:t>
      </w:r>
      <w:r>
        <w:rPr>
          <w:color w:val="000000"/>
          <w:sz w:val="24"/>
          <w:szCs w:val="24"/>
        </w:rPr>
        <w:br/>
        <w:t xml:space="preserve">The results of a preceding study show that volunteership has a role in group formation. The voluntary worker can be in connection with the voluntary service organization and with the voluntary centre responsible for the given region. Conflicts may come up among these three participants, and even between the voluntary worker and the paid colleagues of the given organization. In the present study I looked into the conflicts among workplace groups with a special attention to the problems between paid colleagues and the circles of volunteers. I revealed the conflicts on the basis of half-structured interviews made with the leaders and the volunteers of a given organization. The thesis tries to find the answers for the following questions. What formal and informal groups may form in an organization in which volunteers are also present? What are the main reasons for the conflicts and what types do these conflicts have? How were these conflicts managed and to what extent was the solution of these problems was successful?</w:t>
      </w:r>
      <w:r>
        <w:rPr>
          <w:color w:val="000000"/>
          <w:sz w:val="24"/>
          <w:szCs w:val="24"/>
        </w:rPr>
        <w:br/>
        <w:t xml:space="preserve">The main results of the research are as follows. Formal and informal subdivisions may form during voluntary work on the basis of professional viewpoints, the type of activity and sympathy. Taking into consideration the two examined groups, mainly hidden conflicts appeared, however, not enough attention is paid to reveal them. The management of these conflicts is important because not only the atmosphere of the workplace may turn unpleasant but the lack of attention may lead to losing the given volunteer. The use of mediational methods is effective against the intervention of the power, however, in certain situations even the help of a casual expert might become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46951">
    <w:multiLevelType w:val="hybridMultilevel"/>
    <w:lvl w:ilvl="0" w:tplc="36044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46951">
    <w:abstractNumId w:val="887469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2130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