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VALÉRIA MARKOS</w:t>
            </w:r>
          </w:p>
          <w:p w:rsidR="00C275A3" w:rsidRDefault="00A96AEC" w:rsidP="00C275A3">
            <w:pPr>
              <w:pStyle w:val="Hallgatokepzes"/>
            </w:pPr>
            <w:r>
              <w:t>Sociology</w:t>
            </w:r>
            <w:r>
              <w:br/>
            </w:r>
            <w:r w:rsidR="00E77B23">
              <w:t>BA, 5.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Hajnalka Fényes PhD</w:t>
            </w:r>
          </w:p>
          <w:p w:rsidR="00DB4822" w:rsidRDefault="00DB4822" w:rsidP="00E11062">
            <w:pPr>
              <w:pStyle w:val="Konzulensek"/>
            </w:pPr>
            <w:r w:rsidRPr="00DB4822">
              <w:t>associate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University students and socialization to labor market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this paper I examine the work-motivations of volunteers and paid-workers; their cultural and financial background; I examine how the social background effects work choices, and which types of volunteers appear among university students.</w:t>
      </w:r>
    </w:p>
    <w:p>
      <w:pPr>
        <w:pBdr/>
        <w:spacing w:before="240" w:after="240" w:line="240" w:lineRule="auto"/>
        <w:ind w:left="0" w:right="0"/>
        <w:jc w:val="left"/>
      </w:pPr>
      <w:r>
        <w:rPr>
          <w:color w:val="000000"/>
          <w:sz w:val="24"/>
          <w:szCs w:val="24"/>
        </w:rPr>
        <w:br/>
        <w:t xml:space="preserve">I used qualitative, semi-structured interview method among students of the University of Debrecen, who volunteer or did paid work beside the studies.</w:t>
      </w:r>
    </w:p>
    <w:p>
      <w:pPr>
        <w:pBdr/>
        <w:spacing w:before="240" w:after="240" w:line="240" w:lineRule="auto"/>
        <w:ind w:left="0" w:right="0"/>
        <w:jc w:val="left"/>
      </w:pPr>
      <w:r>
        <w:rPr>
          <w:color w:val="000000"/>
          <w:sz w:val="24"/>
          <w:szCs w:val="24"/>
        </w:rPr>
        <w:br/>
        <w:t xml:space="preserve">The novelty of my paper is that according to the Hungarian literature nobody compared these different work-types and their motivations among higher education students.</w:t>
      </w:r>
    </w:p>
    <w:p>
      <w:pPr>
        <w:pBdr/>
        <w:spacing w:before="240" w:after="240" w:line="240" w:lineRule="auto"/>
        <w:ind w:left="0" w:right="0"/>
        <w:jc w:val="left"/>
      </w:pPr>
      <w:r>
        <w:rPr>
          <w:color w:val="000000"/>
          <w:sz w:val="24"/>
          <w:szCs w:val="24"/>
        </w:rPr>
        <w:t xml:space="preserve">My theoretical background based on the forms of capital by Bourdieu and on the human capital theory (Schultz) which can help to understand the expenses and benefits of voluntary and paid work.</w:t>
      </w:r>
    </w:p>
    <w:p>
      <w:pPr>
        <w:pBdr/>
        <w:spacing w:before="240" w:after="240" w:line="240" w:lineRule="auto"/>
        <w:ind w:left="0" w:right="0"/>
        <w:jc w:val="left"/>
      </w:pPr>
      <w:r>
        <w:rPr>
          <w:color w:val="000000"/>
          <w:sz w:val="24"/>
          <w:szCs w:val="24"/>
        </w:rPr>
        <w:br/>
        <w:t xml:space="preserve">My result show that those students who has better financial background work as volunteers, and the underprivileged students work as paid workers. The paid workers are motivated by earning money and the volunteers motivated by increasing social capital, by getting experience, and they want to write to their CV their voluntary work experience.</w:t>
      </w:r>
    </w:p>
    <w:p>
      <w:pPr>
        <w:pBdr/>
        <w:spacing w:before="240" w:after="240" w:line="240" w:lineRule="auto"/>
        <w:ind w:left="0" w:right="0"/>
        <w:jc w:val="left"/>
      </w:pPr>
      <w:r>
        <w:rPr>
          <w:color w:val="000000"/>
          <w:sz w:val="24"/>
          <w:szCs w:val="24"/>
        </w:rPr>
        <w:br/>
        <w:t xml:space="preserve">In my research it appeared a new type of voluntary work. The students worked as volunteers at place of professional practice.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470486">
    <w:multiLevelType w:val="hybridMultilevel"/>
    <w:lvl w:ilvl="0" w:tplc="615913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470486">
    <w:abstractNumId w:val="744704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38941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